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1975" w:rsidP="00967E02" w:rsidRDefault="00DF7156" w14:paraId="104810E4" w14:textId="23CE894C">
      <w:pPr>
        <w:spacing w:after="0"/>
        <w:ind w:left="567" w:hanging="567"/>
        <w:rPr>
          <w:rFonts w:ascii="Verdana" w:hAnsi="Verdana" w:eastAsia="Arial" w:cs="Arial"/>
          <w:b/>
          <w:bCs/>
          <w:color w:val="000000"/>
          <w:sz w:val="24"/>
          <w:szCs w:val="24"/>
        </w:rPr>
      </w:pPr>
      <w:bookmarkStart w:name="_GoBack" w:id="0"/>
      <w:bookmarkEnd w:id="0"/>
      <w:r w:rsidRPr="00967E02">
        <w:rPr>
          <w:rFonts w:ascii="Verdana" w:hAnsi="Verdana" w:eastAsia="Arial" w:cs="Arial"/>
          <w:b/>
          <w:bCs/>
          <w:color w:val="000000"/>
          <w:sz w:val="24"/>
          <w:szCs w:val="24"/>
        </w:rPr>
        <w:t>Protection of Personal Information and Corporate Information Polic</w:t>
      </w:r>
      <w:r w:rsidR="00967E02">
        <w:rPr>
          <w:rFonts w:ascii="Verdana" w:hAnsi="Verdana" w:eastAsia="Arial" w:cs="Arial"/>
          <w:b/>
          <w:bCs/>
          <w:color w:val="000000"/>
          <w:sz w:val="24"/>
          <w:szCs w:val="24"/>
        </w:rPr>
        <w:t>y (POPI)</w:t>
      </w:r>
    </w:p>
    <w:p w:rsidR="00967E02" w:rsidP="00967E02" w:rsidRDefault="00967E02" w14:paraId="06DE9388" w14:textId="77777777">
      <w:pPr>
        <w:spacing w:after="0"/>
        <w:ind w:left="567" w:hanging="567"/>
        <w:rPr>
          <w:rFonts w:ascii="Verdana" w:hAnsi="Verdana" w:eastAsia="Verdana" w:cs="Verdana"/>
          <w:color w:val="000000"/>
          <w:sz w:val="18"/>
          <w:szCs w:val="18"/>
        </w:rPr>
      </w:pPr>
    </w:p>
    <w:p w:rsidRPr="00967E02" w:rsidR="00967E02" w:rsidP="00967E02" w:rsidRDefault="00967E02" w14:paraId="64DB3634" w14:textId="77777777">
      <w:pPr>
        <w:spacing w:after="0"/>
        <w:ind w:left="567" w:hanging="567"/>
        <w:rPr>
          <w:rFonts w:ascii="Verdana" w:hAnsi="Verdana" w:eastAsia="Verdana" w:cs="Verdana"/>
          <w:color w:val="000000"/>
          <w:sz w:val="18"/>
          <w:szCs w:val="18"/>
        </w:rPr>
      </w:pPr>
    </w:p>
    <w:p w:rsidRPr="00967E02" w:rsidR="00251975" w:rsidP="00967E02" w:rsidRDefault="00DF7156" w14:paraId="104810E5" w14:textId="77777777">
      <w:pPr>
        <w:spacing w:after="0"/>
        <w:ind w:left="567" w:hanging="567"/>
        <w:jc w:val="both"/>
        <w:rPr>
          <w:rFonts w:ascii="Verdana" w:hAnsi="Verdana" w:eastAsia="Verdana" w:cs="Verdana"/>
          <w:color w:val="000000"/>
          <w:sz w:val="18"/>
          <w:szCs w:val="18"/>
        </w:rPr>
      </w:pPr>
      <w:r w:rsidRPr="00967E02">
        <w:rPr>
          <w:rFonts w:ascii="Verdana" w:hAnsi="Verdana" w:eastAsia="Verdana" w:cs="Verdana"/>
          <w:color w:val="000000"/>
          <w:sz w:val="18"/>
          <w:szCs w:val="18"/>
        </w:rPr>
        <w:t>1.</w:t>
      </w:r>
      <w:r w:rsidRPr="00967E02">
        <w:rPr>
          <w:rFonts w:ascii="Verdana" w:hAnsi="Verdana" w:eastAsia="Verdana" w:cs="Verdana"/>
          <w:color w:val="000000"/>
          <w:sz w:val="18"/>
          <w:szCs w:val="18"/>
        </w:rPr>
        <w:tab/>
      </w:r>
      <w:r w:rsidRPr="00967E02">
        <w:rPr>
          <w:rFonts w:ascii="Verdana" w:hAnsi="Verdana" w:eastAsia="Verdana" w:cs="Verdana"/>
          <w:b/>
          <w:bCs/>
          <w:color w:val="000000"/>
          <w:sz w:val="18"/>
          <w:szCs w:val="18"/>
        </w:rPr>
        <w:t>PURPOSE</w:t>
      </w:r>
    </w:p>
    <w:p w:rsidR="00967E02" w:rsidP="00967E02" w:rsidRDefault="00967E02" w14:paraId="2F75F742" w14:textId="77777777">
      <w:pPr>
        <w:spacing w:after="0"/>
        <w:ind w:left="567" w:hanging="567"/>
        <w:jc w:val="both"/>
        <w:rPr>
          <w:rFonts w:ascii="Verdana" w:hAnsi="Verdana" w:eastAsia="Verdana" w:cs="Verdana"/>
          <w:color w:val="000000"/>
          <w:sz w:val="18"/>
          <w:szCs w:val="18"/>
        </w:rPr>
      </w:pPr>
    </w:p>
    <w:p w:rsidRPr="00967E02" w:rsidR="00251975" w:rsidP="00967E02" w:rsidRDefault="00DF7156" w14:paraId="104810E6" w14:textId="77777777">
      <w:pPr>
        <w:spacing w:after="0"/>
        <w:ind w:left="567"/>
        <w:jc w:val="both"/>
        <w:rPr>
          <w:rFonts w:ascii="Verdana" w:hAnsi="Verdana" w:eastAsia="Verdana" w:cs="Verdana"/>
          <w:color w:val="000000"/>
          <w:sz w:val="18"/>
          <w:szCs w:val="18"/>
        </w:rPr>
      </w:pPr>
      <w:r w:rsidRPr="00967E02">
        <w:rPr>
          <w:rFonts w:ascii="Verdana" w:hAnsi="Verdana" w:eastAsia="Verdana" w:cs="Verdana"/>
          <w:color w:val="000000"/>
          <w:sz w:val="18"/>
          <w:szCs w:val="18"/>
        </w:rPr>
        <w:t>Atlas Copco South Africa (Pty) Ltd is committed to protecting the privacy of the information which it gathers in the course of conducting business.</w:t>
      </w:r>
    </w:p>
    <w:p w:rsidR="00967E02" w:rsidP="00967E02" w:rsidRDefault="00967E02" w14:paraId="39234D02" w14:textId="77777777">
      <w:pPr>
        <w:spacing w:after="0"/>
        <w:ind w:left="567"/>
        <w:jc w:val="both"/>
        <w:rPr>
          <w:rFonts w:ascii="Verdana" w:hAnsi="Verdana" w:eastAsia="Verdana" w:cs="Verdana"/>
          <w:color w:val="000000"/>
          <w:sz w:val="18"/>
          <w:szCs w:val="18"/>
        </w:rPr>
      </w:pPr>
    </w:p>
    <w:p w:rsidRPr="00967E02" w:rsidR="00251975" w:rsidP="00967E02" w:rsidRDefault="00DF7156" w14:paraId="104810E7" w14:textId="1A4E26C3">
      <w:pPr>
        <w:spacing w:after="0"/>
        <w:ind w:left="567"/>
        <w:jc w:val="both"/>
        <w:rPr>
          <w:rFonts w:ascii="Verdana" w:hAnsi="Verdana" w:eastAsia="Verdana" w:cs="Verdana"/>
          <w:color w:val="000000"/>
          <w:sz w:val="18"/>
          <w:szCs w:val="18"/>
        </w:rPr>
      </w:pPr>
      <w:r w:rsidRPr="00967E02">
        <w:rPr>
          <w:rFonts w:ascii="Verdana" w:hAnsi="Verdana" w:eastAsia="Verdana" w:cs="Verdana"/>
          <w:color w:val="000000"/>
          <w:sz w:val="18"/>
          <w:szCs w:val="18"/>
        </w:rPr>
        <w:t xml:space="preserve">This </w:t>
      </w:r>
      <w:r w:rsidRPr="00967E02">
        <w:rPr>
          <w:rFonts w:ascii="Verdana" w:hAnsi="Verdana" w:eastAsia="Verdana" w:cs="Verdana"/>
          <w:color w:val="000000"/>
          <w:sz w:val="18"/>
          <w:szCs w:val="18"/>
        </w:rPr>
        <w:t>policy establishes how Atlas Copco South Africa (Pty) Ltd obtains, uses, stores, discloses and destroys personal and corporate information which is a requirement of the Protection of Personal Information Act.  </w:t>
      </w:r>
      <w:r w:rsidRPr="00967E02">
        <w:rPr>
          <w:rFonts w:ascii="Verdana" w:hAnsi="Verdana" w:eastAsia="Verdana" w:cs="Verdana"/>
          <w:b/>
          <w:bCs/>
          <w:color w:val="000000"/>
          <w:sz w:val="18"/>
          <w:szCs w:val="18"/>
        </w:rPr>
        <w:t>*(POPI)</w:t>
      </w:r>
    </w:p>
    <w:p w:rsidR="00251975" w:rsidP="00967E02" w:rsidRDefault="00251975" w14:paraId="104810E8" w14:textId="77777777">
      <w:pPr>
        <w:spacing w:after="0"/>
        <w:ind w:left="567" w:hanging="567"/>
        <w:rPr>
          <w:rFonts w:ascii="Verdana" w:hAnsi="Verdana"/>
          <w:sz w:val="18"/>
          <w:szCs w:val="18"/>
        </w:rPr>
      </w:pPr>
    </w:p>
    <w:p w:rsidRPr="00967E02" w:rsidR="00967E02" w:rsidP="00967E02" w:rsidRDefault="00967E02" w14:paraId="3A669933" w14:textId="77777777">
      <w:pPr>
        <w:spacing w:after="0"/>
        <w:ind w:left="567" w:hanging="567"/>
        <w:rPr>
          <w:rFonts w:ascii="Verdana" w:hAnsi="Verdana"/>
          <w:sz w:val="18"/>
          <w:szCs w:val="18"/>
        </w:rPr>
      </w:pPr>
    </w:p>
    <w:p w:rsidRPr="00967E02" w:rsidR="00251975" w:rsidP="00967E02" w:rsidRDefault="00DF7156" w14:paraId="104810E9" w14:textId="77777777">
      <w:pPr>
        <w:spacing w:after="0"/>
        <w:ind w:left="567" w:hanging="567"/>
        <w:jc w:val="both"/>
        <w:rPr>
          <w:rFonts w:ascii="Verdana" w:hAnsi="Verdana" w:eastAsia="Verdana" w:cs="Verdana"/>
          <w:color w:val="000000"/>
          <w:sz w:val="18"/>
          <w:szCs w:val="18"/>
        </w:rPr>
      </w:pPr>
      <w:r w:rsidRPr="00967E02">
        <w:rPr>
          <w:rFonts w:ascii="Verdana" w:hAnsi="Verdana" w:eastAsia="Verdana" w:cs="Verdana"/>
          <w:color w:val="000000"/>
          <w:sz w:val="18"/>
          <w:szCs w:val="18"/>
        </w:rPr>
        <w:t>2.</w:t>
      </w:r>
      <w:r w:rsidRPr="00967E02">
        <w:rPr>
          <w:rFonts w:ascii="Verdana" w:hAnsi="Verdana" w:eastAsia="Verdana" w:cs="Verdana"/>
          <w:color w:val="000000"/>
          <w:sz w:val="18"/>
          <w:szCs w:val="18"/>
        </w:rPr>
        <w:tab/>
      </w:r>
      <w:r w:rsidRPr="00967E02">
        <w:rPr>
          <w:rFonts w:ascii="Verdana" w:hAnsi="Verdana" w:eastAsia="Verdana" w:cs="Verdana"/>
          <w:b/>
          <w:bCs/>
          <w:color w:val="000000"/>
          <w:sz w:val="18"/>
          <w:szCs w:val="18"/>
        </w:rPr>
        <w:t>WHAT INFORMATION IS PROTECTED</w:t>
      </w:r>
    </w:p>
    <w:p w:rsidR="00967E02" w:rsidP="00967E02" w:rsidRDefault="00967E02" w14:paraId="6F7E34E5" w14:textId="77777777">
      <w:pPr>
        <w:spacing w:after="0"/>
        <w:ind w:left="567"/>
        <w:jc w:val="both"/>
        <w:rPr>
          <w:rFonts w:ascii="Verdana" w:hAnsi="Verdana" w:eastAsia="Verdana" w:cs="Verdana"/>
          <w:color w:val="000000"/>
          <w:sz w:val="18"/>
          <w:szCs w:val="18"/>
        </w:rPr>
      </w:pPr>
    </w:p>
    <w:p w:rsidRPr="00967E02" w:rsidR="00251975" w:rsidP="00967E02" w:rsidRDefault="00DF7156" w14:paraId="104810EA" w14:textId="57C02E80">
      <w:pPr>
        <w:spacing w:after="0"/>
        <w:ind w:left="567"/>
        <w:jc w:val="both"/>
        <w:rPr>
          <w:rFonts w:ascii="Verdana" w:hAnsi="Verdana" w:eastAsia="Verdana" w:cs="Verdana"/>
          <w:color w:val="000000"/>
          <w:sz w:val="18"/>
          <w:szCs w:val="18"/>
        </w:rPr>
      </w:pPr>
      <w:r w:rsidRPr="00967E02">
        <w:rPr>
          <w:rFonts w:ascii="Verdana" w:hAnsi="Verdana" w:eastAsia="Verdana" w:cs="Verdana"/>
          <w:color w:val="000000"/>
          <w:sz w:val="18"/>
          <w:szCs w:val="18"/>
        </w:rPr>
        <w:t xml:space="preserve">For </w:t>
      </w:r>
      <w:r w:rsidRPr="00967E02">
        <w:rPr>
          <w:rFonts w:ascii="Verdana" w:hAnsi="Verdana" w:eastAsia="Verdana" w:cs="Verdana"/>
          <w:color w:val="000000"/>
          <w:sz w:val="18"/>
          <w:szCs w:val="18"/>
        </w:rPr>
        <w:t>the purpose of this policy, “Information” means information, in whichever form (Such information includes but is not limited to: electronic and paper based documentation or files) pertaining to an identified or identifiable person, either directly or indir</w:t>
      </w:r>
      <w:r w:rsidRPr="00967E02">
        <w:rPr>
          <w:rFonts w:ascii="Verdana" w:hAnsi="Verdana" w:eastAsia="Verdana" w:cs="Verdana"/>
          <w:color w:val="000000"/>
          <w:sz w:val="18"/>
          <w:szCs w:val="18"/>
        </w:rPr>
        <w:t>ectly and shall include the natural and juristic persons “Person/s”.</w:t>
      </w:r>
    </w:p>
    <w:p w:rsidR="00967E02" w:rsidP="00967E02" w:rsidRDefault="00967E02" w14:paraId="32A5832C" w14:textId="77777777">
      <w:pPr>
        <w:spacing w:after="0"/>
        <w:ind w:left="567"/>
        <w:jc w:val="both"/>
        <w:rPr>
          <w:rFonts w:ascii="Verdana" w:hAnsi="Verdana" w:eastAsia="Verdana" w:cs="Verdana"/>
          <w:color w:val="000000"/>
          <w:sz w:val="18"/>
          <w:szCs w:val="18"/>
        </w:rPr>
      </w:pPr>
    </w:p>
    <w:p w:rsidRPr="00967E02" w:rsidR="00251975" w:rsidP="00967E02" w:rsidRDefault="00DF7156" w14:paraId="104810EB" w14:textId="12A5EEC0">
      <w:pPr>
        <w:spacing w:after="0"/>
        <w:ind w:left="567"/>
        <w:jc w:val="both"/>
        <w:rPr>
          <w:rFonts w:ascii="Verdana" w:hAnsi="Verdana" w:eastAsia="Verdana" w:cs="Verdana"/>
          <w:color w:val="000000"/>
          <w:sz w:val="18"/>
          <w:szCs w:val="18"/>
        </w:rPr>
      </w:pPr>
      <w:r w:rsidRPr="00967E02">
        <w:rPr>
          <w:rFonts w:ascii="Verdana" w:hAnsi="Verdana" w:eastAsia="Verdana" w:cs="Verdana"/>
          <w:color w:val="000000"/>
          <w:sz w:val="18"/>
          <w:szCs w:val="18"/>
        </w:rPr>
        <w:t>*Natural Person;</w:t>
      </w:r>
      <w:r w:rsidRPr="00967E02">
        <w:rPr>
          <w:rFonts w:ascii="Verdana" w:hAnsi="Verdana" w:eastAsia="Verdana" w:cs="Verdana"/>
          <w:i/>
          <w:iCs/>
          <w:color w:val="000000"/>
          <w:sz w:val="18"/>
          <w:szCs w:val="18"/>
        </w:rPr>
        <w:t> is a living, breathing human being.</w:t>
      </w:r>
    </w:p>
    <w:p w:rsidRPr="00967E02" w:rsidR="00251975" w:rsidP="00967E02" w:rsidRDefault="00DF7156" w14:paraId="104810EC" w14:textId="02C50555">
      <w:pPr>
        <w:spacing w:after="0"/>
        <w:ind w:left="567"/>
        <w:jc w:val="both"/>
        <w:rPr>
          <w:rFonts w:ascii="Verdana" w:hAnsi="Verdana" w:eastAsia="Verdana" w:cs="Verdana"/>
          <w:color w:val="000000"/>
          <w:sz w:val="18"/>
          <w:szCs w:val="18"/>
        </w:rPr>
      </w:pPr>
      <w:r w:rsidRPr="00967E02">
        <w:rPr>
          <w:rFonts w:ascii="Verdana" w:hAnsi="Verdana" w:eastAsia="Verdana" w:cs="Verdana"/>
          <w:color w:val="000000"/>
          <w:sz w:val="18"/>
          <w:szCs w:val="18"/>
        </w:rPr>
        <w:t>*Juristic Person; is a company, a close corporation, a body corporate or a trust.</w:t>
      </w:r>
    </w:p>
    <w:p w:rsidR="00251975" w:rsidP="00967E02" w:rsidRDefault="00251975" w14:paraId="104810ED" w14:textId="77777777">
      <w:pPr>
        <w:spacing w:after="0"/>
        <w:ind w:left="567" w:hanging="567"/>
        <w:rPr>
          <w:rFonts w:ascii="Verdana" w:hAnsi="Verdana"/>
          <w:sz w:val="18"/>
          <w:szCs w:val="18"/>
        </w:rPr>
      </w:pPr>
    </w:p>
    <w:p w:rsidRPr="00967E02" w:rsidR="00967E02" w:rsidP="00967E02" w:rsidRDefault="00967E02" w14:paraId="5B6A4F97" w14:textId="77777777">
      <w:pPr>
        <w:spacing w:after="0"/>
        <w:ind w:left="567" w:hanging="567"/>
        <w:rPr>
          <w:rFonts w:ascii="Verdana" w:hAnsi="Verdana"/>
          <w:sz w:val="18"/>
          <w:szCs w:val="18"/>
        </w:rPr>
      </w:pPr>
    </w:p>
    <w:p w:rsidRPr="00967E02" w:rsidR="00251975" w:rsidP="00967E02" w:rsidRDefault="00DF7156" w14:paraId="104810EE" w14:textId="77777777">
      <w:pPr>
        <w:spacing w:after="0"/>
        <w:ind w:left="567" w:hanging="567"/>
        <w:jc w:val="both"/>
        <w:rPr>
          <w:rFonts w:ascii="Verdana" w:hAnsi="Verdana" w:eastAsia="Verdana" w:cs="Verdana"/>
          <w:color w:val="000000"/>
          <w:sz w:val="18"/>
          <w:szCs w:val="18"/>
        </w:rPr>
      </w:pPr>
      <w:r w:rsidRPr="00967E02">
        <w:rPr>
          <w:rFonts w:ascii="Verdana" w:hAnsi="Verdana" w:eastAsia="Verdana" w:cs="Verdana"/>
          <w:color w:val="000000"/>
          <w:sz w:val="18"/>
          <w:szCs w:val="18"/>
        </w:rPr>
        <w:t>3.</w:t>
      </w:r>
      <w:r w:rsidRPr="00967E02">
        <w:rPr>
          <w:rFonts w:ascii="Verdana" w:hAnsi="Verdana" w:eastAsia="Verdana" w:cs="Verdana"/>
          <w:color w:val="000000"/>
          <w:sz w:val="18"/>
          <w:szCs w:val="18"/>
        </w:rPr>
        <w:tab/>
      </w:r>
      <w:r w:rsidRPr="00967E02">
        <w:rPr>
          <w:rFonts w:ascii="Verdana" w:hAnsi="Verdana" w:eastAsia="Verdana" w:cs="Verdana"/>
          <w:b/>
          <w:bCs/>
          <w:color w:val="000000"/>
          <w:sz w:val="18"/>
          <w:szCs w:val="18"/>
        </w:rPr>
        <w:t>ATLAS COPCO SOUTH AFRICA (PTY) LTD</w:t>
      </w:r>
    </w:p>
    <w:p w:rsidR="00967E02" w:rsidP="00967E02" w:rsidRDefault="00967E02" w14:paraId="2123A7A7" w14:textId="77777777">
      <w:pPr>
        <w:spacing w:after="0"/>
        <w:ind w:left="567" w:hanging="567"/>
        <w:jc w:val="both"/>
        <w:rPr>
          <w:rFonts w:ascii="Verdana" w:hAnsi="Verdana" w:eastAsia="Verdana" w:cs="Verdana"/>
          <w:color w:val="000000"/>
          <w:sz w:val="18"/>
          <w:szCs w:val="18"/>
        </w:rPr>
      </w:pPr>
    </w:p>
    <w:p w:rsidRPr="00967E02" w:rsidR="00251975" w:rsidP="00967E02" w:rsidRDefault="00DF7156" w14:paraId="104810EF" w14:textId="77777777">
      <w:pPr>
        <w:spacing w:after="0"/>
        <w:ind w:left="567"/>
        <w:jc w:val="both"/>
        <w:rPr>
          <w:rFonts w:ascii="Verdana" w:hAnsi="Verdana" w:eastAsia="Verdana" w:cs="Verdana"/>
          <w:color w:val="000000"/>
          <w:sz w:val="18"/>
          <w:szCs w:val="18"/>
        </w:rPr>
      </w:pPr>
      <w:r w:rsidRPr="00967E02">
        <w:rPr>
          <w:rFonts w:ascii="Verdana" w:hAnsi="Verdana" w:eastAsia="Verdana" w:cs="Verdana"/>
          <w:color w:val="000000"/>
          <w:sz w:val="18"/>
          <w:szCs w:val="18"/>
        </w:rPr>
        <w:t xml:space="preserve">Reference to </w:t>
      </w:r>
      <w:r w:rsidRPr="00967E02">
        <w:rPr>
          <w:rFonts w:ascii="Verdana" w:hAnsi="Verdana" w:eastAsia="Verdana" w:cs="Verdana"/>
          <w:color w:val="000000"/>
          <w:sz w:val="18"/>
          <w:szCs w:val="18"/>
        </w:rPr>
        <w:t>“Company”, in this policy means “Atlas Copco South Africa (Pty) Ltd.</w:t>
      </w:r>
    </w:p>
    <w:p w:rsidR="00251975" w:rsidP="00967E02" w:rsidRDefault="00251975" w14:paraId="104810F0" w14:textId="77777777">
      <w:pPr>
        <w:spacing w:after="0"/>
        <w:ind w:left="567" w:hanging="567"/>
        <w:rPr>
          <w:rFonts w:ascii="Verdana" w:hAnsi="Verdana"/>
          <w:sz w:val="18"/>
          <w:szCs w:val="18"/>
        </w:rPr>
      </w:pPr>
    </w:p>
    <w:p w:rsidRPr="00967E02" w:rsidR="00967E02" w:rsidP="00967E02" w:rsidRDefault="00967E02" w14:paraId="4E3E7D8C" w14:textId="77777777">
      <w:pPr>
        <w:spacing w:after="0"/>
        <w:ind w:left="567" w:hanging="567"/>
        <w:rPr>
          <w:rFonts w:ascii="Verdana" w:hAnsi="Verdana"/>
          <w:sz w:val="18"/>
          <w:szCs w:val="18"/>
        </w:rPr>
      </w:pPr>
    </w:p>
    <w:p w:rsidRPr="00967E02" w:rsidR="00251975" w:rsidP="00967E02" w:rsidRDefault="00DF7156" w14:paraId="104810F1" w14:textId="77777777">
      <w:pPr>
        <w:spacing w:after="0"/>
        <w:ind w:left="567" w:hanging="567"/>
        <w:jc w:val="both"/>
        <w:rPr>
          <w:rFonts w:ascii="Verdana" w:hAnsi="Verdana" w:eastAsia="Verdana" w:cs="Verdana"/>
          <w:color w:val="000000"/>
          <w:sz w:val="18"/>
          <w:szCs w:val="18"/>
        </w:rPr>
      </w:pPr>
      <w:r w:rsidRPr="00967E02">
        <w:rPr>
          <w:rFonts w:ascii="Verdana" w:hAnsi="Verdana" w:eastAsia="Verdana" w:cs="Verdana"/>
          <w:color w:val="000000"/>
          <w:sz w:val="18"/>
          <w:szCs w:val="18"/>
        </w:rPr>
        <w:t>4.</w:t>
      </w:r>
      <w:r w:rsidRPr="00967E02">
        <w:rPr>
          <w:rFonts w:ascii="Verdana" w:hAnsi="Verdana" w:eastAsia="Verdana" w:cs="Verdana"/>
          <w:color w:val="000000"/>
          <w:sz w:val="18"/>
          <w:szCs w:val="18"/>
        </w:rPr>
        <w:tab/>
      </w:r>
      <w:r w:rsidRPr="00967E02">
        <w:rPr>
          <w:rFonts w:ascii="Verdana" w:hAnsi="Verdana" w:eastAsia="Verdana" w:cs="Verdana"/>
          <w:b/>
          <w:bCs/>
          <w:color w:val="000000"/>
          <w:sz w:val="18"/>
          <w:szCs w:val="18"/>
        </w:rPr>
        <w:t>SCOPE</w:t>
      </w:r>
    </w:p>
    <w:p w:rsidR="00967E02" w:rsidP="00967E02" w:rsidRDefault="00967E02" w14:paraId="54FCE57E" w14:textId="77777777">
      <w:pPr>
        <w:spacing w:after="0"/>
        <w:ind w:left="567"/>
        <w:jc w:val="both"/>
        <w:rPr>
          <w:rFonts w:ascii="Verdana" w:hAnsi="Verdana" w:eastAsia="Verdana" w:cs="Verdana"/>
          <w:color w:val="000000"/>
          <w:sz w:val="18"/>
          <w:szCs w:val="18"/>
        </w:rPr>
      </w:pPr>
    </w:p>
    <w:p w:rsidR="00251975" w:rsidP="00967E02" w:rsidRDefault="00DF7156" w14:paraId="104810F2" w14:textId="1E251B59">
      <w:pPr>
        <w:spacing w:after="0"/>
        <w:ind w:left="567"/>
        <w:jc w:val="both"/>
        <w:rPr>
          <w:rFonts w:ascii="Verdana" w:hAnsi="Verdana" w:eastAsia="Verdana" w:cs="Verdana"/>
          <w:color w:val="000000"/>
          <w:sz w:val="18"/>
          <w:szCs w:val="18"/>
        </w:rPr>
      </w:pPr>
      <w:r w:rsidRPr="00967E02">
        <w:rPr>
          <w:rFonts w:ascii="Verdana" w:hAnsi="Verdana" w:eastAsia="Verdana" w:cs="Verdana"/>
          <w:color w:val="000000"/>
          <w:sz w:val="18"/>
          <w:szCs w:val="18"/>
        </w:rPr>
        <w:t>This policy applies to all staff employed by Atlas Copco South Africa (Pty) Ltd.</w:t>
      </w:r>
    </w:p>
    <w:p w:rsidRPr="00967E02" w:rsidR="00967E02" w:rsidP="00967E02" w:rsidRDefault="00967E02" w14:paraId="6ED93723" w14:textId="77777777">
      <w:pPr>
        <w:spacing w:after="0"/>
        <w:ind w:left="567"/>
        <w:jc w:val="both"/>
        <w:rPr>
          <w:rFonts w:ascii="Verdana" w:hAnsi="Verdana" w:eastAsia="Verdana" w:cs="Verdana"/>
          <w:color w:val="000000"/>
          <w:sz w:val="18"/>
          <w:szCs w:val="18"/>
        </w:rPr>
      </w:pPr>
    </w:p>
    <w:p w:rsidRPr="00967E02" w:rsidR="00251975" w:rsidP="00967E02" w:rsidRDefault="00DF7156" w14:paraId="104810F3" w14:textId="77777777">
      <w:pPr>
        <w:spacing w:after="0"/>
        <w:ind w:left="567"/>
        <w:jc w:val="both"/>
        <w:rPr>
          <w:rFonts w:ascii="Verdana" w:hAnsi="Verdana" w:eastAsia="Verdana" w:cs="Verdana"/>
          <w:color w:val="000000"/>
          <w:sz w:val="18"/>
          <w:szCs w:val="18"/>
        </w:rPr>
      </w:pPr>
      <w:r w:rsidRPr="00967E02">
        <w:rPr>
          <w:rFonts w:ascii="Verdana" w:hAnsi="Verdana" w:eastAsia="Verdana" w:cs="Verdana"/>
          <w:color w:val="000000"/>
          <w:sz w:val="18"/>
          <w:szCs w:val="18"/>
        </w:rPr>
        <w:t>The “Company” will endeavour to include appropriate wording for the protection of the informatio</w:t>
      </w:r>
      <w:r w:rsidRPr="00967E02">
        <w:rPr>
          <w:rFonts w:ascii="Verdana" w:hAnsi="Verdana" w:eastAsia="Verdana" w:cs="Verdana"/>
          <w:color w:val="000000"/>
          <w:sz w:val="18"/>
          <w:szCs w:val="18"/>
        </w:rPr>
        <w:t xml:space="preserve">n in its contracts with employees; suppliers; agents and subcontractors; with whom it conducts business and with whom the information may be shared with, in the course and scope of conducting business. </w:t>
      </w:r>
    </w:p>
    <w:p w:rsidR="00251975" w:rsidP="00967E02" w:rsidRDefault="00251975" w14:paraId="104810F4" w14:textId="77777777">
      <w:pPr>
        <w:spacing w:after="0"/>
        <w:ind w:left="567" w:hanging="567"/>
        <w:rPr>
          <w:rFonts w:ascii="Verdana" w:hAnsi="Verdana"/>
          <w:sz w:val="18"/>
          <w:szCs w:val="18"/>
        </w:rPr>
      </w:pPr>
    </w:p>
    <w:p w:rsidRPr="00967E02" w:rsidR="00967E02" w:rsidP="00967E02" w:rsidRDefault="00967E02" w14:paraId="79D3E940" w14:textId="77777777">
      <w:pPr>
        <w:spacing w:after="0"/>
        <w:ind w:left="567" w:hanging="567"/>
        <w:rPr>
          <w:rFonts w:ascii="Verdana" w:hAnsi="Verdana"/>
          <w:sz w:val="18"/>
          <w:szCs w:val="18"/>
        </w:rPr>
      </w:pPr>
    </w:p>
    <w:p w:rsidRPr="00967E02" w:rsidR="00251975" w:rsidP="00967E02" w:rsidRDefault="00DF7156" w14:paraId="104810F5" w14:textId="77777777">
      <w:pPr>
        <w:spacing w:after="0"/>
        <w:ind w:left="567" w:hanging="567"/>
        <w:jc w:val="both"/>
        <w:rPr>
          <w:rFonts w:ascii="Verdana" w:hAnsi="Verdana" w:eastAsia="Verdana" w:cs="Verdana"/>
          <w:color w:val="000000"/>
          <w:sz w:val="18"/>
          <w:szCs w:val="18"/>
        </w:rPr>
      </w:pPr>
      <w:r w:rsidRPr="00967E02">
        <w:rPr>
          <w:rFonts w:ascii="Verdana" w:hAnsi="Verdana" w:eastAsia="Verdana" w:cs="Verdana"/>
          <w:color w:val="000000"/>
          <w:sz w:val="18"/>
          <w:szCs w:val="18"/>
        </w:rPr>
        <w:t>5.</w:t>
      </w:r>
      <w:r w:rsidRPr="00967E02">
        <w:rPr>
          <w:rFonts w:ascii="Verdana" w:hAnsi="Verdana" w:eastAsia="Verdana" w:cs="Verdana"/>
          <w:color w:val="000000"/>
          <w:sz w:val="18"/>
          <w:szCs w:val="18"/>
        </w:rPr>
        <w:tab/>
      </w:r>
      <w:r w:rsidRPr="00967E02">
        <w:rPr>
          <w:rFonts w:ascii="Verdana" w:hAnsi="Verdana" w:eastAsia="Verdana" w:cs="Verdana"/>
          <w:b/>
          <w:bCs/>
          <w:color w:val="000000"/>
          <w:sz w:val="18"/>
          <w:szCs w:val="18"/>
        </w:rPr>
        <w:t>KEY PRINCIPLES</w:t>
      </w:r>
    </w:p>
    <w:p w:rsidR="00967E02" w:rsidP="00967E02" w:rsidRDefault="00967E02" w14:paraId="434231BA" w14:textId="77777777">
      <w:pPr>
        <w:spacing w:after="0"/>
        <w:ind w:left="567" w:hanging="567"/>
        <w:jc w:val="both"/>
        <w:rPr>
          <w:rFonts w:ascii="Verdana" w:hAnsi="Verdana" w:eastAsia="Verdana" w:cs="Verdana"/>
          <w:color w:val="000000"/>
          <w:sz w:val="18"/>
          <w:szCs w:val="18"/>
        </w:rPr>
      </w:pPr>
    </w:p>
    <w:p w:rsidR="00251975" w:rsidP="00967E02" w:rsidRDefault="00DF7156" w14:paraId="104810F6" w14:textId="3DA7E4B8">
      <w:pPr>
        <w:spacing w:after="0"/>
        <w:ind w:left="567"/>
        <w:jc w:val="both"/>
        <w:rPr>
          <w:rFonts w:ascii="Verdana" w:hAnsi="Verdana" w:eastAsia="Verdana" w:cs="Verdana"/>
          <w:color w:val="000000"/>
          <w:sz w:val="18"/>
          <w:szCs w:val="18"/>
        </w:rPr>
      </w:pPr>
      <w:r w:rsidRPr="00967E02">
        <w:rPr>
          <w:rFonts w:ascii="Verdana" w:hAnsi="Verdana" w:eastAsia="Verdana" w:cs="Verdana"/>
          <w:color w:val="000000"/>
          <w:sz w:val="18"/>
          <w:szCs w:val="18"/>
        </w:rPr>
        <w:t>The “Company” subscribes the follo</w:t>
      </w:r>
      <w:r w:rsidRPr="00967E02">
        <w:rPr>
          <w:rFonts w:ascii="Verdana" w:hAnsi="Verdana" w:eastAsia="Verdana" w:cs="Verdana"/>
          <w:color w:val="000000"/>
          <w:sz w:val="18"/>
          <w:szCs w:val="18"/>
        </w:rPr>
        <w:t>wing key principles in respect of information;</w:t>
      </w:r>
    </w:p>
    <w:p w:rsidRPr="00967E02" w:rsidR="00967E02" w:rsidP="00967E02" w:rsidRDefault="00967E02" w14:paraId="3D2488FB" w14:textId="77777777">
      <w:pPr>
        <w:spacing w:after="0"/>
        <w:ind w:left="567"/>
        <w:jc w:val="both"/>
        <w:rPr>
          <w:rFonts w:ascii="Verdana" w:hAnsi="Verdana" w:eastAsia="Verdana" w:cs="Verdana"/>
          <w:color w:val="000000"/>
          <w:sz w:val="18"/>
          <w:szCs w:val="18"/>
        </w:rPr>
      </w:pPr>
    </w:p>
    <w:p w:rsidRPr="00967E02" w:rsidR="00251975" w:rsidP="00967E02" w:rsidRDefault="00DF7156" w14:paraId="104810F7" w14:textId="37FA3FA5">
      <w:pPr>
        <w:pStyle w:val="ListParagraph"/>
        <w:numPr>
          <w:ilvl w:val="0"/>
          <w:numId w:val="30"/>
        </w:numPr>
        <w:spacing w:after="0"/>
        <w:jc w:val="both"/>
        <w:rPr>
          <w:rFonts w:ascii="Verdana" w:hAnsi="Verdana" w:eastAsia="Verdana" w:cs="Verdana"/>
          <w:color w:val="000000"/>
          <w:sz w:val="18"/>
          <w:szCs w:val="18"/>
        </w:rPr>
      </w:pPr>
      <w:r w:rsidRPr="00967E02">
        <w:rPr>
          <w:rFonts w:ascii="Verdana" w:hAnsi="Verdana" w:eastAsia="Verdana" w:cs="Verdana"/>
          <w:color w:val="000000"/>
          <w:sz w:val="18"/>
          <w:szCs w:val="18"/>
        </w:rPr>
        <w:t>Ensure compliance with all legal and regulatory requirements with regards to the processing of information;</w:t>
      </w:r>
    </w:p>
    <w:p w:rsidRPr="00967E02" w:rsidR="00967E02" w:rsidP="00967E02" w:rsidRDefault="00967E02" w14:paraId="5343DE77" w14:textId="77777777">
      <w:pPr>
        <w:pStyle w:val="ListParagraph"/>
        <w:numPr>
          <w:ilvl w:val="0"/>
          <w:numId w:val="0"/>
        </w:numPr>
        <w:spacing w:after="0"/>
        <w:ind w:left="927"/>
        <w:jc w:val="both"/>
        <w:rPr>
          <w:rFonts w:ascii="Verdana" w:hAnsi="Verdana" w:eastAsia="Verdana" w:cs="Verdana"/>
          <w:color w:val="000000"/>
          <w:sz w:val="18"/>
          <w:szCs w:val="18"/>
        </w:rPr>
      </w:pPr>
    </w:p>
    <w:p w:rsidRPr="00967E02" w:rsidR="00251975" w:rsidP="00967E02" w:rsidRDefault="00DF7156" w14:paraId="104810F8" w14:textId="67853BFD">
      <w:pPr>
        <w:pStyle w:val="ListParagraph"/>
        <w:numPr>
          <w:ilvl w:val="0"/>
          <w:numId w:val="30"/>
        </w:numPr>
        <w:spacing w:after="0"/>
        <w:jc w:val="both"/>
        <w:rPr>
          <w:rFonts w:ascii="Verdana" w:hAnsi="Verdana" w:eastAsia="Verdana" w:cs="Verdana"/>
          <w:color w:val="000000"/>
          <w:sz w:val="18"/>
          <w:szCs w:val="18"/>
        </w:rPr>
      </w:pPr>
      <w:r w:rsidRPr="00967E02">
        <w:rPr>
          <w:rFonts w:ascii="Verdana" w:hAnsi="Verdana" w:eastAsia="Verdana" w:cs="Verdana"/>
          <w:color w:val="000000"/>
          <w:sz w:val="18"/>
          <w:szCs w:val="18"/>
        </w:rPr>
        <w:t xml:space="preserve">To ensure compliance in line with the guidelines outlined in “The Way We Do Things” by safeguarding all Group and Corporate information; </w:t>
      </w:r>
    </w:p>
    <w:p w:rsidRPr="00967E02" w:rsidR="00967E02" w:rsidP="00967E02" w:rsidRDefault="00967E02" w14:paraId="20408D9B" w14:textId="77777777">
      <w:pPr>
        <w:pStyle w:val="ListParagraph"/>
        <w:numPr>
          <w:ilvl w:val="0"/>
          <w:numId w:val="0"/>
        </w:numPr>
        <w:spacing w:after="0"/>
        <w:ind w:left="927"/>
        <w:jc w:val="both"/>
        <w:rPr>
          <w:rFonts w:ascii="Verdana" w:hAnsi="Verdana" w:eastAsia="Verdana" w:cs="Verdana"/>
          <w:color w:val="000000"/>
          <w:sz w:val="18"/>
          <w:szCs w:val="18"/>
        </w:rPr>
      </w:pPr>
    </w:p>
    <w:p w:rsidRPr="00DF7156" w:rsidR="00251975" w:rsidP="00DF7156" w:rsidRDefault="00DF7156" w14:paraId="104810F9" w14:textId="6AB0101B">
      <w:pPr>
        <w:pStyle w:val="ListParagraph"/>
        <w:numPr>
          <w:ilvl w:val="0"/>
          <w:numId w:val="30"/>
        </w:numPr>
        <w:spacing w:after="0"/>
        <w:jc w:val="both"/>
        <w:rPr>
          <w:rFonts w:ascii="Verdana" w:hAnsi="Verdana" w:eastAsia="Verdana" w:cs="Verdana"/>
          <w:color w:val="000000"/>
          <w:sz w:val="18"/>
          <w:szCs w:val="18"/>
        </w:rPr>
      </w:pPr>
      <w:r w:rsidRPr="00DF7156">
        <w:rPr>
          <w:rFonts w:ascii="Verdana" w:hAnsi="Verdana" w:eastAsia="Verdana" w:cs="Verdana"/>
          <w:color w:val="000000"/>
          <w:sz w:val="18"/>
          <w:szCs w:val="18"/>
        </w:rPr>
        <w:t>To Collect and process Information lawfully in accordance with conducting business;</w:t>
      </w:r>
    </w:p>
    <w:p w:rsidRPr="00967E02" w:rsidR="00967E02" w:rsidP="00967E02" w:rsidRDefault="00967E02" w14:paraId="1BDE2EFB" w14:textId="77777777">
      <w:pPr>
        <w:spacing w:after="0"/>
        <w:ind w:left="851" w:hanging="284"/>
        <w:jc w:val="both"/>
        <w:rPr>
          <w:rFonts w:ascii="Verdana" w:hAnsi="Verdana" w:eastAsia="Verdana" w:cs="Verdana"/>
          <w:color w:val="000000"/>
          <w:sz w:val="18"/>
          <w:szCs w:val="18"/>
        </w:rPr>
      </w:pPr>
    </w:p>
    <w:p w:rsidRPr="00967E02" w:rsidR="00251975" w:rsidP="00967E02" w:rsidRDefault="00DF7156" w14:paraId="104810FA" w14:textId="16B5C567">
      <w:pPr>
        <w:pStyle w:val="ListParagraph"/>
        <w:numPr>
          <w:ilvl w:val="0"/>
          <w:numId w:val="30"/>
        </w:numPr>
        <w:spacing w:after="0"/>
        <w:jc w:val="both"/>
        <w:rPr>
          <w:rFonts w:ascii="Verdana" w:hAnsi="Verdana" w:eastAsia="Verdana" w:cs="Verdana"/>
          <w:color w:val="000000"/>
          <w:sz w:val="18"/>
          <w:szCs w:val="18"/>
        </w:rPr>
      </w:pPr>
      <w:r w:rsidRPr="00967E02">
        <w:rPr>
          <w:rFonts w:ascii="Verdana" w:hAnsi="Verdana" w:eastAsia="Verdana" w:cs="Verdana"/>
          <w:color w:val="000000"/>
          <w:sz w:val="18"/>
          <w:szCs w:val="18"/>
        </w:rPr>
        <w:t>To inform Person/s when info</w:t>
      </w:r>
      <w:r w:rsidRPr="00967E02">
        <w:rPr>
          <w:rFonts w:ascii="Verdana" w:hAnsi="Verdana" w:eastAsia="Verdana" w:cs="Verdana"/>
          <w:color w:val="000000"/>
          <w:sz w:val="18"/>
          <w:szCs w:val="18"/>
        </w:rPr>
        <w:t>rmation is gathered where the law requires the collection thereof.</w:t>
      </w:r>
    </w:p>
    <w:p w:rsidRPr="00967E02" w:rsidR="00967E02" w:rsidP="00967E02" w:rsidRDefault="00967E02" w14:paraId="5D72C328" w14:textId="77777777">
      <w:pPr>
        <w:pStyle w:val="ListParagraph"/>
        <w:numPr>
          <w:ilvl w:val="0"/>
          <w:numId w:val="0"/>
        </w:numPr>
        <w:spacing w:after="0"/>
        <w:ind w:left="927"/>
        <w:jc w:val="both"/>
        <w:rPr>
          <w:rFonts w:ascii="Verdana" w:hAnsi="Verdana" w:eastAsia="Verdana" w:cs="Verdana"/>
          <w:color w:val="000000"/>
          <w:sz w:val="18"/>
          <w:szCs w:val="18"/>
        </w:rPr>
      </w:pPr>
    </w:p>
    <w:p w:rsidR="00251975" w:rsidP="00967E02" w:rsidRDefault="00DF7156" w14:paraId="104810FB" w14:textId="77777777">
      <w:pPr>
        <w:spacing w:after="0"/>
        <w:ind w:left="851" w:hanging="284"/>
        <w:jc w:val="both"/>
        <w:rPr>
          <w:rFonts w:ascii="Verdana" w:hAnsi="Verdana" w:eastAsia="Verdana" w:cs="Verdana"/>
          <w:color w:val="000000"/>
          <w:sz w:val="18"/>
          <w:szCs w:val="18"/>
        </w:rPr>
      </w:pPr>
      <w:r w:rsidRPr="00967E02">
        <w:rPr>
          <w:rFonts w:ascii="Verdana" w:hAnsi="Verdana" w:eastAsia="Verdana" w:cs="Verdana"/>
          <w:color w:val="000000"/>
          <w:sz w:val="18"/>
          <w:szCs w:val="18"/>
        </w:rPr>
        <w:t>e.</w:t>
      </w:r>
      <w:r w:rsidRPr="00967E02">
        <w:rPr>
          <w:rFonts w:ascii="Verdana" w:hAnsi="Verdana" w:eastAsia="Verdana" w:cs="Verdana"/>
          <w:color w:val="000000"/>
          <w:sz w:val="18"/>
          <w:szCs w:val="18"/>
        </w:rPr>
        <w:tab/>
      </w:r>
      <w:r w:rsidRPr="00967E02">
        <w:rPr>
          <w:rFonts w:ascii="Verdana" w:hAnsi="Verdana" w:eastAsia="Verdana" w:cs="Verdana"/>
          <w:color w:val="000000"/>
          <w:sz w:val="18"/>
          <w:szCs w:val="18"/>
        </w:rPr>
        <w:t>To obtain consent from Person/s prior to the collection of information where the law requires collection thereof.</w:t>
      </w:r>
    </w:p>
    <w:p w:rsidRPr="00967E02" w:rsidR="00967E02" w:rsidP="00967E02" w:rsidRDefault="00967E02" w14:paraId="6F37A8B0" w14:textId="77777777">
      <w:pPr>
        <w:spacing w:after="0"/>
        <w:ind w:left="851" w:hanging="284"/>
        <w:jc w:val="both"/>
        <w:rPr>
          <w:rFonts w:ascii="Verdana" w:hAnsi="Verdana" w:eastAsia="Verdana" w:cs="Verdana"/>
          <w:color w:val="000000"/>
          <w:sz w:val="18"/>
          <w:szCs w:val="18"/>
        </w:rPr>
      </w:pPr>
    </w:p>
    <w:p w:rsidR="00251975" w:rsidP="00967E02" w:rsidRDefault="00DF7156" w14:paraId="104810FC" w14:textId="77777777">
      <w:pPr>
        <w:spacing w:after="0"/>
        <w:ind w:left="851" w:hanging="284"/>
        <w:jc w:val="both"/>
        <w:rPr>
          <w:rFonts w:ascii="Verdana" w:hAnsi="Verdana" w:eastAsia="Verdana" w:cs="Verdana"/>
          <w:color w:val="000000"/>
          <w:sz w:val="18"/>
          <w:szCs w:val="18"/>
        </w:rPr>
      </w:pPr>
      <w:r w:rsidRPr="00967E02">
        <w:rPr>
          <w:rFonts w:ascii="Verdana" w:hAnsi="Verdana" w:eastAsia="Verdana" w:cs="Verdana"/>
          <w:color w:val="000000"/>
          <w:sz w:val="18"/>
          <w:szCs w:val="18"/>
        </w:rPr>
        <w:lastRenderedPageBreak/>
        <w:t>f.</w:t>
      </w:r>
      <w:r w:rsidRPr="00967E02">
        <w:rPr>
          <w:rFonts w:ascii="Verdana" w:hAnsi="Verdana" w:eastAsia="Verdana" w:cs="Verdana"/>
          <w:color w:val="000000"/>
          <w:sz w:val="18"/>
          <w:szCs w:val="18"/>
        </w:rPr>
        <w:tab/>
      </w:r>
      <w:r w:rsidRPr="00967E02">
        <w:rPr>
          <w:rFonts w:ascii="Verdana" w:hAnsi="Verdana" w:eastAsia="Verdana" w:cs="Verdana"/>
          <w:color w:val="000000"/>
          <w:sz w:val="18"/>
          <w:szCs w:val="18"/>
        </w:rPr>
        <w:t>To endeavour to ensure that the collection and processing of Informat</w:t>
      </w:r>
      <w:r w:rsidRPr="00967E02">
        <w:rPr>
          <w:rFonts w:ascii="Verdana" w:hAnsi="Verdana" w:eastAsia="Verdana" w:cs="Verdana"/>
          <w:color w:val="000000"/>
          <w:sz w:val="18"/>
          <w:szCs w:val="18"/>
        </w:rPr>
        <w:t>ion is accurate, reliable and up to date for the purpose of conducting business.</w:t>
      </w:r>
    </w:p>
    <w:p w:rsidRPr="00967E02" w:rsidR="00967E02" w:rsidP="00967E02" w:rsidRDefault="00967E02" w14:paraId="7FE5DECF" w14:textId="77777777">
      <w:pPr>
        <w:spacing w:after="0"/>
        <w:ind w:left="851" w:hanging="284"/>
        <w:jc w:val="both"/>
        <w:rPr>
          <w:rFonts w:ascii="Verdana" w:hAnsi="Verdana" w:eastAsia="Verdana" w:cs="Verdana"/>
          <w:color w:val="000000"/>
          <w:sz w:val="18"/>
          <w:szCs w:val="18"/>
        </w:rPr>
      </w:pPr>
    </w:p>
    <w:p w:rsidR="00251975" w:rsidP="00967E02" w:rsidRDefault="00DF7156" w14:paraId="104810FD" w14:textId="77777777">
      <w:pPr>
        <w:spacing w:after="0"/>
        <w:ind w:left="851" w:hanging="284"/>
        <w:jc w:val="both"/>
        <w:rPr>
          <w:rFonts w:ascii="Verdana" w:hAnsi="Verdana" w:eastAsia="Verdana" w:cs="Verdana"/>
          <w:color w:val="000000"/>
          <w:sz w:val="18"/>
          <w:szCs w:val="18"/>
        </w:rPr>
      </w:pPr>
      <w:r w:rsidRPr="00967E02">
        <w:rPr>
          <w:rFonts w:ascii="Verdana" w:hAnsi="Verdana" w:eastAsia="Verdana" w:cs="Verdana"/>
          <w:color w:val="000000"/>
          <w:sz w:val="18"/>
          <w:szCs w:val="18"/>
        </w:rPr>
        <w:t>g.</w:t>
      </w:r>
      <w:r w:rsidRPr="00967E02">
        <w:rPr>
          <w:rFonts w:ascii="Verdana" w:hAnsi="Verdana" w:eastAsia="Verdana" w:cs="Verdana"/>
          <w:color w:val="000000"/>
          <w:sz w:val="18"/>
          <w:szCs w:val="18"/>
        </w:rPr>
        <w:tab/>
      </w:r>
      <w:r w:rsidRPr="00967E02">
        <w:rPr>
          <w:rFonts w:ascii="Verdana" w:hAnsi="Verdana" w:eastAsia="Verdana" w:cs="Verdana"/>
          <w:color w:val="000000"/>
          <w:sz w:val="18"/>
          <w:szCs w:val="18"/>
        </w:rPr>
        <w:t>To ensure that reasonable security measures are in place and maintained, to safeguard against unauthorised access, destruction, use or disclosure of the Information.</w:t>
      </w:r>
    </w:p>
    <w:p w:rsidRPr="00967E02" w:rsidR="00967E02" w:rsidP="00967E02" w:rsidRDefault="00967E02" w14:paraId="3BA8974C" w14:textId="77777777">
      <w:pPr>
        <w:spacing w:after="0"/>
        <w:ind w:left="851" w:hanging="284"/>
        <w:jc w:val="both"/>
        <w:rPr>
          <w:rFonts w:ascii="Verdana" w:hAnsi="Verdana" w:eastAsia="Verdana" w:cs="Verdana"/>
          <w:color w:val="000000"/>
          <w:sz w:val="18"/>
          <w:szCs w:val="18"/>
        </w:rPr>
      </w:pPr>
    </w:p>
    <w:p w:rsidR="00251975" w:rsidP="00967E02" w:rsidRDefault="00DF7156" w14:paraId="104810FE" w14:textId="77777777">
      <w:pPr>
        <w:spacing w:after="0"/>
        <w:ind w:left="851" w:hanging="284"/>
        <w:jc w:val="both"/>
        <w:rPr>
          <w:rFonts w:ascii="Verdana" w:hAnsi="Verdana" w:eastAsia="Verdana" w:cs="Verdana"/>
          <w:color w:val="000000"/>
          <w:sz w:val="18"/>
          <w:szCs w:val="18"/>
        </w:rPr>
      </w:pPr>
      <w:r w:rsidRPr="00967E02">
        <w:rPr>
          <w:rFonts w:ascii="Verdana" w:hAnsi="Verdana" w:eastAsia="Verdana" w:cs="Verdana"/>
          <w:color w:val="000000"/>
          <w:sz w:val="18"/>
          <w:szCs w:val="18"/>
        </w:rPr>
        <w:t>h.</w:t>
      </w:r>
      <w:r w:rsidRPr="00967E02">
        <w:rPr>
          <w:rFonts w:ascii="Verdana" w:hAnsi="Verdana" w:eastAsia="Verdana" w:cs="Verdana"/>
          <w:color w:val="000000"/>
          <w:sz w:val="18"/>
          <w:szCs w:val="18"/>
        </w:rPr>
        <w:tab/>
      </w:r>
      <w:r w:rsidRPr="00967E02">
        <w:rPr>
          <w:rFonts w:ascii="Verdana" w:hAnsi="Verdana" w:eastAsia="Verdana" w:cs="Verdana"/>
          <w:color w:val="000000"/>
          <w:sz w:val="18"/>
          <w:szCs w:val="18"/>
        </w:rPr>
        <w:t xml:space="preserve">To </w:t>
      </w:r>
      <w:r w:rsidRPr="00967E02">
        <w:rPr>
          <w:rFonts w:ascii="Verdana" w:hAnsi="Verdana" w:eastAsia="Verdana" w:cs="Verdana"/>
          <w:color w:val="000000"/>
          <w:sz w:val="18"/>
          <w:szCs w:val="18"/>
        </w:rPr>
        <w:t>endeavour to provide Person/s with access to their Information and comply with requests to amend, update, correct or delete information.</w:t>
      </w:r>
    </w:p>
    <w:p w:rsidR="00967E02" w:rsidP="00967E02" w:rsidRDefault="00967E02" w14:paraId="62A31391" w14:textId="64C34AA0">
      <w:pPr>
        <w:spacing w:after="0"/>
        <w:ind w:left="851" w:hanging="284"/>
        <w:jc w:val="both"/>
        <w:rPr>
          <w:rFonts w:ascii="Verdana" w:hAnsi="Verdana" w:eastAsia="Verdana" w:cs="Verdana"/>
          <w:color w:val="000000"/>
          <w:sz w:val="18"/>
          <w:szCs w:val="18"/>
        </w:rPr>
      </w:pPr>
    </w:p>
    <w:p w:rsidR="00967E02" w:rsidP="00967E02" w:rsidRDefault="00967E02" w14:paraId="295609D0" w14:textId="77777777">
      <w:pPr>
        <w:spacing w:after="0"/>
        <w:ind w:left="851" w:hanging="284"/>
        <w:jc w:val="both"/>
        <w:rPr>
          <w:rFonts w:ascii="Verdana" w:hAnsi="Verdana" w:eastAsia="Verdana" w:cs="Verdana"/>
          <w:color w:val="000000"/>
          <w:sz w:val="18"/>
          <w:szCs w:val="18"/>
        </w:rPr>
      </w:pPr>
    </w:p>
    <w:p w:rsidRPr="00967E02" w:rsidR="00251975" w:rsidP="00967E02" w:rsidRDefault="00DF7156" w14:paraId="10481100" w14:textId="77777777">
      <w:pPr>
        <w:spacing w:after="0"/>
        <w:ind w:left="567" w:hanging="567"/>
        <w:jc w:val="both"/>
        <w:rPr>
          <w:rFonts w:ascii="Verdana" w:hAnsi="Verdana" w:eastAsia="Verdana" w:cs="Verdana"/>
          <w:color w:val="000000"/>
          <w:sz w:val="18"/>
          <w:szCs w:val="18"/>
        </w:rPr>
      </w:pPr>
      <w:r w:rsidRPr="00967E02">
        <w:rPr>
          <w:rFonts w:ascii="Verdana" w:hAnsi="Verdana" w:eastAsia="Verdana" w:cs="Verdana"/>
          <w:color w:val="000000"/>
          <w:sz w:val="18"/>
          <w:szCs w:val="18"/>
        </w:rPr>
        <w:t>6.</w:t>
      </w:r>
      <w:r w:rsidRPr="00967E02">
        <w:rPr>
          <w:rFonts w:ascii="Verdana" w:hAnsi="Verdana" w:eastAsia="Verdana" w:cs="Verdana"/>
          <w:color w:val="000000"/>
          <w:sz w:val="18"/>
          <w:szCs w:val="18"/>
        </w:rPr>
        <w:tab/>
      </w:r>
      <w:r w:rsidRPr="00967E02">
        <w:rPr>
          <w:rFonts w:ascii="Verdana" w:hAnsi="Verdana" w:eastAsia="Verdana" w:cs="Verdana"/>
          <w:b/>
          <w:bCs/>
          <w:color w:val="000000"/>
          <w:sz w:val="18"/>
          <w:szCs w:val="18"/>
        </w:rPr>
        <w:t>HOW DO WE COLLECT INFORMATION</w:t>
      </w:r>
    </w:p>
    <w:p w:rsidR="00967E02" w:rsidP="00967E02" w:rsidRDefault="00967E02" w14:paraId="4D01790E" w14:textId="77777777">
      <w:pPr>
        <w:spacing w:after="0"/>
        <w:ind w:left="567" w:hanging="567"/>
        <w:jc w:val="both"/>
        <w:rPr>
          <w:rFonts w:ascii="Verdana" w:hAnsi="Verdana" w:eastAsia="Verdana" w:cs="Verdana"/>
          <w:color w:val="000000"/>
          <w:sz w:val="18"/>
          <w:szCs w:val="18"/>
        </w:rPr>
      </w:pPr>
    </w:p>
    <w:p w:rsidR="00251975" w:rsidP="00967E02" w:rsidRDefault="00DF7156" w14:paraId="10481101" w14:textId="1CF8A6D5">
      <w:pPr>
        <w:spacing w:after="0"/>
        <w:ind w:left="567"/>
        <w:jc w:val="both"/>
        <w:rPr>
          <w:rFonts w:ascii="Verdana" w:hAnsi="Verdana" w:eastAsia="Verdana" w:cs="Verdana"/>
          <w:color w:val="000000"/>
          <w:sz w:val="18"/>
          <w:szCs w:val="18"/>
        </w:rPr>
      </w:pPr>
      <w:r w:rsidRPr="00967E02">
        <w:rPr>
          <w:rFonts w:ascii="Verdana" w:hAnsi="Verdana" w:eastAsia="Verdana" w:cs="Verdana"/>
          <w:color w:val="000000"/>
          <w:sz w:val="18"/>
          <w:szCs w:val="18"/>
        </w:rPr>
        <w:t>The “Company” collects Information when a Person/s provide their Information to Atlas</w:t>
      </w:r>
      <w:r w:rsidRPr="00967E02">
        <w:rPr>
          <w:rFonts w:ascii="Verdana" w:hAnsi="Verdana" w:eastAsia="Verdana" w:cs="Verdana"/>
          <w:color w:val="000000"/>
          <w:sz w:val="18"/>
          <w:szCs w:val="18"/>
        </w:rPr>
        <w:t xml:space="preserve"> Copco South Africa (Pty) Ltd; </w:t>
      </w:r>
    </w:p>
    <w:p w:rsidRPr="00967E02" w:rsidR="00967E02" w:rsidP="00967E02" w:rsidRDefault="00967E02" w14:paraId="06B9B245" w14:textId="77777777">
      <w:pPr>
        <w:spacing w:after="0"/>
        <w:ind w:left="567"/>
        <w:jc w:val="both"/>
        <w:rPr>
          <w:rFonts w:ascii="Verdana" w:hAnsi="Verdana" w:eastAsia="Verdana" w:cs="Verdana"/>
          <w:color w:val="000000"/>
          <w:sz w:val="18"/>
          <w:szCs w:val="18"/>
        </w:rPr>
      </w:pPr>
    </w:p>
    <w:p w:rsidR="00967E02" w:rsidP="00967E02" w:rsidRDefault="00DF7156" w14:paraId="79E9ACA6" w14:textId="230322F4">
      <w:pPr>
        <w:pStyle w:val="ListParagraph"/>
        <w:numPr>
          <w:ilvl w:val="0"/>
          <w:numId w:val="0"/>
        </w:numPr>
        <w:spacing w:after="0"/>
        <w:ind w:left="851" w:hanging="284"/>
        <w:jc w:val="both"/>
        <w:rPr>
          <w:rFonts w:ascii="Verdana" w:hAnsi="Verdana" w:eastAsia="Verdana" w:cs="Verdana"/>
          <w:color w:val="000000"/>
          <w:sz w:val="18"/>
          <w:szCs w:val="18"/>
        </w:rPr>
      </w:pPr>
      <w:r w:rsidRPr="00967E02">
        <w:rPr>
          <w:rFonts w:ascii="Verdana" w:hAnsi="Verdana" w:eastAsia="Verdana" w:cs="Verdana"/>
          <w:color w:val="000000"/>
          <w:sz w:val="18"/>
          <w:szCs w:val="18"/>
        </w:rPr>
        <w:t>When they apply for an advertised vacancy within Atlas Copco South Africa (Pty) Ltd;</w:t>
      </w:r>
    </w:p>
    <w:p w:rsidRPr="00967E02" w:rsidR="00967E02" w:rsidP="00967E02" w:rsidRDefault="00967E02" w14:paraId="32F603F8" w14:textId="77777777">
      <w:pPr>
        <w:pStyle w:val="ListParagraph"/>
        <w:numPr>
          <w:ilvl w:val="0"/>
          <w:numId w:val="0"/>
        </w:numPr>
        <w:spacing w:after="0"/>
        <w:ind w:left="851" w:hanging="284"/>
        <w:jc w:val="both"/>
        <w:rPr>
          <w:rFonts w:ascii="Verdana" w:hAnsi="Verdana" w:eastAsia="Verdana" w:cs="Verdana"/>
          <w:color w:val="000000"/>
          <w:sz w:val="18"/>
          <w:szCs w:val="18"/>
        </w:rPr>
      </w:pPr>
    </w:p>
    <w:p w:rsidR="00251975" w:rsidP="00967E02" w:rsidRDefault="00DF7156" w14:paraId="10481103" w14:textId="4FE07ABA">
      <w:pPr>
        <w:pStyle w:val="ListParagraph"/>
        <w:numPr>
          <w:ilvl w:val="0"/>
          <w:numId w:val="28"/>
        </w:numPr>
        <w:spacing w:after="0"/>
        <w:ind w:left="851" w:hanging="284"/>
        <w:jc w:val="both"/>
        <w:rPr>
          <w:rFonts w:ascii="Verdana" w:hAnsi="Verdana" w:eastAsia="Verdana" w:cs="Verdana"/>
          <w:color w:val="000000"/>
          <w:sz w:val="18"/>
          <w:szCs w:val="18"/>
        </w:rPr>
      </w:pPr>
      <w:r w:rsidRPr="00967E02">
        <w:rPr>
          <w:rFonts w:ascii="Verdana" w:hAnsi="Verdana" w:eastAsia="Verdana" w:cs="Verdana"/>
          <w:color w:val="000000"/>
          <w:sz w:val="18"/>
          <w:szCs w:val="18"/>
        </w:rPr>
        <w:t>When they become an employee of Atlas Copco South Africa (Pty) Ltd.</w:t>
      </w:r>
    </w:p>
    <w:p w:rsidRPr="00967E02" w:rsidR="00967E02" w:rsidP="00DF7156" w:rsidRDefault="00967E02" w14:paraId="6F209426" w14:textId="77777777">
      <w:pPr>
        <w:pStyle w:val="ListParagraph"/>
        <w:numPr>
          <w:ilvl w:val="0"/>
          <w:numId w:val="0"/>
        </w:numPr>
        <w:spacing w:after="0"/>
        <w:ind w:left="851"/>
        <w:jc w:val="both"/>
        <w:rPr>
          <w:rFonts w:ascii="Verdana" w:hAnsi="Verdana" w:eastAsia="Verdana" w:cs="Verdana"/>
          <w:color w:val="000000"/>
          <w:sz w:val="18"/>
          <w:szCs w:val="18"/>
        </w:rPr>
      </w:pPr>
    </w:p>
    <w:p w:rsidR="00251975" w:rsidP="00967E02" w:rsidRDefault="00DF7156" w14:paraId="10481104" w14:textId="5D2D1A6E">
      <w:pPr>
        <w:pStyle w:val="ListParagraph"/>
        <w:numPr>
          <w:ilvl w:val="0"/>
          <w:numId w:val="28"/>
        </w:numPr>
        <w:spacing w:after="0"/>
        <w:ind w:left="851" w:hanging="284"/>
        <w:jc w:val="both"/>
        <w:rPr>
          <w:rFonts w:ascii="Verdana" w:hAnsi="Verdana" w:eastAsia="Verdana" w:cs="Verdana"/>
          <w:color w:val="000000"/>
          <w:sz w:val="18"/>
          <w:szCs w:val="18"/>
        </w:rPr>
      </w:pPr>
      <w:r w:rsidRPr="00967E02">
        <w:rPr>
          <w:rFonts w:ascii="Verdana" w:hAnsi="Verdana" w:eastAsia="Verdana" w:cs="Verdana"/>
          <w:color w:val="000000"/>
          <w:sz w:val="18"/>
          <w:szCs w:val="18"/>
        </w:rPr>
        <w:t>When they purchase a product or service;</w:t>
      </w:r>
    </w:p>
    <w:p w:rsidRPr="00967E02" w:rsidR="00DF7156" w:rsidP="00DF7156" w:rsidRDefault="00DF7156" w14:paraId="4D51FB93" w14:textId="77777777">
      <w:pPr>
        <w:pStyle w:val="ListParagraph"/>
        <w:numPr>
          <w:ilvl w:val="0"/>
          <w:numId w:val="0"/>
        </w:numPr>
        <w:spacing w:after="0"/>
        <w:ind w:left="851"/>
        <w:jc w:val="both"/>
        <w:rPr>
          <w:rFonts w:ascii="Verdana" w:hAnsi="Verdana" w:eastAsia="Verdana" w:cs="Verdana"/>
          <w:color w:val="000000"/>
          <w:sz w:val="18"/>
          <w:szCs w:val="18"/>
        </w:rPr>
      </w:pPr>
    </w:p>
    <w:p w:rsidR="00251975" w:rsidP="00967E02" w:rsidRDefault="00DF7156" w14:paraId="10481105" w14:textId="492E55BF">
      <w:pPr>
        <w:pStyle w:val="ListParagraph"/>
        <w:numPr>
          <w:ilvl w:val="0"/>
          <w:numId w:val="28"/>
        </w:numPr>
        <w:spacing w:after="0"/>
        <w:ind w:left="851" w:hanging="284"/>
        <w:jc w:val="both"/>
        <w:rPr>
          <w:rFonts w:ascii="Verdana" w:hAnsi="Verdana" w:eastAsia="Verdana" w:cs="Verdana"/>
          <w:color w:val="000000"/>
          <w:sz w:val="18"/>
          <w:szCs w:val="18"/>
        </w:rPr>
      </w:pPr>
      <w:r w:rsidRPr="00967E02">
        <w:rPr>
          <w:rFonts w:ascii="Verdana" w:hAnsi="Verdana" w:eastAsia="Verdana" w:cs="Verdana"/>
          <w:color w:val="000000"/>
          <w:sz w:val="18"/>
          <w:szCs w:val="18"/>
        </w:rPr>
        <w:t xml:space="preserve">When they make an </w:t>
      </w:r>
      <w:r w:rsidRPr="00967E02">
        <w:rPr>
          <w:rFonts w:ascii="Verdana" w:hAnsi="Verdana" w:eastAsia="Verdana" w:cs="Verdana"/>
          <w:color w:val="000000"/>
          <w:sz w:val="18"/>
          <w:szCs w:val="18"/>
        </w:rPr>
        <w:t>enquiry about services or products on the Atlas Copco South Africa (Pty) Ltd website.  (The latter information is collected and stored in “cookies”).</w:t>
      </w:r>
    </w:p>
    <w:p w:rsidRPr="00967E02" w:rsidR="00DF7156" w:rsidP="00DF7156" w:rsidRDefault="00DF7156" w14:paraId="29C01690" w14:textId="77777777">
      <w:pPr>
        <w:pStyle w:val="ListParagraph"/>
        <w:numPr>
          <w:ilvl w:val="0"/>
          <w:numId w:val="0"/>
        </w:numPr>
        <w:spacing w:after="0"/>
        <w:ind w:left="851"/>
        <w:jc w:val="both"/>
        <w:rPr>
          <w:rFonts w:ascii="Verdana" w:hAnsi="Verdana" w:eastAsia="Verdana" w:cs="Verdana"/>
          <w:color w:val="000000"/>
          <w:sz w:val="18"/>
          <w:szCs w:val="18"/>
        </w:rPr>
      </w:pPr>
    </w:p>
    <w:p w:rsidRPr="00967E02" w:rsidR="00251975" w:rsidP="00967E02" w:rsidRDefault="00DF7156" w14:paraId="10481106" w14:textId="77777777">
      <w:pPr>
        <w:spacing w:after="0"/>
        <w:ind w:left="851" w:hanging="284"/>
        <w:jc w:val="both"/>
        <w:rPr>
          <w:rFonts w:ascii="Verdana" w:hAnsi="Verdana" w:eastAsia="Verdana" w:cs="Verdana"/>
          <w:color w:val="000000"/>
          <w:sz w:val="18"/>
          <w:szCs w:val="18"/>
        </w:rPr>
      </w:pPr>
      <w:r w:rsidRPr="00967E02">
        <w:rPr>
          <w:rFonts w:ascii="Verdana" w:hAnsi="Verdana" w:eastAsia="Verdana" w:cs="Verdana"/>
          <w:color w:val="000000"/>
          <w:sz w:val="18"/>
          <w:szCs w:val="18"/>
        </w:rPr>
        <w:t>e.</w:t>
      </w:r>
      <w:r w:rsidRPr="00967E02">
        <w:rPr>
          <w:rFonts w:ascii="Verdana" w:hAnsi="Verdana" w:eastAsia="Verdana" w:cs="Verdana"/>
          <w:color w:val="000000"/>
          <w:sz w:val="18"/>
          <w:szCs w:val="18"/>
        </w:rPr>
        <w:tab/>
      </w:r>
      <w:r w:rsidRPr="00967E02">
        <w:rPr>
          <w:rFonts w:ascii="Verdana" w:hAnsi="Verdana" w:eastAsia="Verdana" w:cs="Verdana"/>
          <w:color w:val="000000"/>
          <w:sz w:val="18"/>
          <w:szCs w:val="18"/>
        </w:rPr>
        <w:t>When they visit our premises, or branches.</w:t>
      </w:r>
    </w:p>
    <w:p w:rsidR="00251975" w:rsidP="00967E02" w:rsidRDefault="00251975" w14:paraId="10481107" w14:textId="77777777">
      <w:pPr>
        <w:spacing w:after="0"/>
        <w:ind w:left="567" w:hanging="567"/>
        <w:rPr>
          <w:rFonts w:ascii="Verdana" w:hAnsi="Verdana"/>
          <w:sz w:val="18"/>
          <w:szCs w:val="18"/>
        </w:rPr>
      </w:pPr>
    </w:p>
    <w:p w:rsidRPr="00967E02" w:rsidR="00967E02" w:rsidP="00967E02" w:rsidRDefault="00967E02" w14:paraId="00E86D25" w14:textId="77777777">
      <w:pPr>
        <w:spacing w:after="0"/>
        <w:ind w:left="567" w:hanging="567"/>
        <w:rPr>
          <w:rFonts w:ascii="Verdana" w:hAnsi="Verdana"/>
          <w:sz w:val="18"/>
          <w:szCs w:val="18"/>
        </w:rPr>
      </w:pPr>
    </w:p>
    <w:p w:rsidRPr="00967E02" w:rsidR="00251975" w:rsidP="00967E02" w:rsidRDefault="00DF7156" w14:paraId="10481108" w14:textId="77777777">
      <w:pPr>
        <w:spacing w:after="0"/>
        <w:ind w:left="567" w:hanging="567"/>
        <w:jc w:val="both"/>
        <w:rPr>
          <w:rFonts w:ascii="Verdana" w:hAnsi="Verdana" w:eastAsia="Verdana" w:cs="Verdana"/>
          <w:color w:val="000000"/>
          <w:sz w:val="18"/>
          <w:szCs w:val="18"/>
        </w:rPr>
      </w:pPr>
      <w:r w:rsidRPr="00967E02">
        <w:rPr>
          <w:rFonts w:ascii="Verdana" w:hAnsi="Verdana" w:eastAsia="Verdana" w:cs="Verdana"/>
          <w:color w:val="000000"/>
          <w:sz w:val="18"/>
          <w:szCs w:val="18"/>
        </w:rPr>
        <w:t>7.</w:t>
      </w:r>
      <w:r w:rsidRPr="00967E02">
        <w:rPr>
          <w:rFonts w:ascii="Verdana" w:hAnsi="Verdana" w:eastAsia="Verdana" w:cs="Verdana"/>
          <w:color w:val="000000"/>
          <w:sz w:val="18"/>
          <w:szCs w:val="18"/>
        </w:rPr>
        <w:tab/>
      </w:r>
      <w:r w:rsidRPr="00967E02">
        <w:rPr>
          <w:rFonts w:ascii="Verdana" w:hAnsi="Verdana" w:eastAsia="Verdana" w:cs="Verdana"/>
          <w:b/>
          <w:bCs/>
          <w:color w:val="000000"/>
          <w:sz w:val="18"/>
          <w:szCs w:val="18"/>
        </w:rPr>
        <w:t>WHY DO WE COLLECT INFORMATION AND WHAT DO WE USE IT FOR?</w:t>
      </w:r>
    </w:p>
    <w:p w:rsidR="00967E02" w:rsidP="00967E02" w:rsidRDefault="00967E02" w14:paraId="29FC4547" w14:textId="77777777">
      <w:pPr>
        <w:spacing w:after="0"/>
        <w:ind w:left="567"/>
        <w:jc w:val="both"/>
        <w:rPr>
          <w:rFonts w:ascii="Verdana" w:hAnsi="Verdana" w:eastAsia="Verdana" w:cs="Verdana"/>
          <w:color w:val="000000"/>
          <w:sz w:val="18"/>
          <w:szCs w:val="18"/>
        </w:rPr>
      </w:pPr>
    </w:p>
    <w:p w:rsidR="00251975" w:rsidP="00967E02" w:rsidRDefault="00DF7156" w14:paraId="10481109" w14:textId="2BC255E8">
      <w:pPr>
        <w:spacing w:after="0"/>
        <w:ind w:left="567"/>
        <w:jc w:val="both"/>
        <w:rPr>
          <w:rFonts w:ascii="Verdana" w:hAnsi="Verdana" w:eastAsia="Verdana" w:cs="Verdana"/>
          <w:color w:val="000000"/>
          <w:sz w:val="18"/>
          <w:szCs w:val="18"/>
        </w:rPr>
      </w:pPr>
      <w:r w:rsidRPr="00967E02">
        <w:rPr>
          <w:rFonts w:ascii="Verdana" w:hAnsi="Verdana" w:eastAsia="Verdana" w:cs="Verdana"/>
          <w:color w:val="000000"/>
          <w:sz w:val="18"/>
          <w:szCs w:val="18"/>
        </w:rPr>
        <w:t>The “Company” collects the Information to enable us to act as an employer (“Business Purposes”), provide a service or a product to a customer, for vendor applications, debt recovery, auditing and record keeping purposes and statistical purposes, for regul</w:t>
      </w:r>
      <w:r w:rsidRPr="00967E02">
        <w:rPr>
          <w:rFonts w:ascii="Verdana" w:hAnsi="Verdana" w:eastAsia="Verdana" w:cs="Verdana"/>
          <w:color w:val="000000"/>
          <w:sz w:val="18"/>
          <w:szCs w:val="18"/>
        </w:rPr>
        <w:t>atory compliance and/or legal proceedings.</w:t>
      </w:r>
    </w:p>
    <w:p w:rsidRPr="00967E02" w:rsidR="00967E02" w:rsidP="00967E02" w:rsidRDefault="00967E02" w14:paraId="1FAF865D" w14:textId="77777777">
      <w:pPr>
        <w:spacing w:after="0"/>
        <w:ind w:left="567"/>
        <w:jc w:val="both"/>
        <w:rPr>
          <w:rFonts w:ascii="Verdana" w:hAnsi="Verdana" w:eastAsia="Verdana" w:cs="Verdana"/>
          <w:color w:val="000000"/>
          <w:sz w:val="18"/>
          <w:szCs w:val="18"/>
        </w:rPr>
      </w:pPr>
    </w:p>
    <w:p w:rsidRPr="00967E02" w:rsidR="00251975" w:rsidP="00967E02" w:rsidRDefault="00DF7156" w14:paraId="1048110A" w14:textId="77777777">
      <w:pPr>
        <w:spacing w:after="0"/>
        <w:ind w:left="567"/>
        <w:jc w:val="both"/>
        <w:rPr>
          <w:rFonts w:ascii="Verdana" w:hAnsi="Verdana" w:eastAsia="Verdana" w:cs="Verdana"/>
          <w:color w:val="000000"/>
          <w:sz w:val="18"/>
          <w:szCs w:val="18"/>
        </w:rPr>
      </w:pPr>
      <w:r w:rsidRPr="00967E02">
        <w:rPr>
          <w:rFonts w:ascii="Verdana" w:hAnsi="Verdana" w:eastAsia="Verdana" w:cs="Verdana"/>
          <w:color w:val="000000"/>
          <w:sz w:val="18"/>
          <w:szCs w:val="18"/>
        </w:rPr>
        <w:t xml:space="preserve">The “Company” only uses the Information for the above Business Purpose. </w:t>
      </w:r>
    </w:p>
    <w:p w:rsidR="00251975" w:rsidP="00967E02" w:rsidRDefault="00251975" w14:paraId="1048110B" w14:textId="77777777">
      <w:pPr>
        <w:spacing w:after="0"/>
        <w:ind w:left="567" w:hanging="567"/>
        <w:rPr>
          <w:rFonts w:ascii="Verdana" w:hAnsi="Verdana"/>
          <w:sz w:val="18"/>
          <w:szCs w:val="18"/>
        </w:rPr>
      </w:pPr>
    </w:p>
    <w:p w:rsidRPr="00967E02" w:rsidR="00967E02" w:rsidP="00967E02" w:rsidRDefault="00967E02" w14:paraId="5F0F8AF9" w14:textId="77777777">
      <w:pPr>
        <w:spacing w:after="0"/>
        <w:ind w:left="567" w:hanging="567"/>
        <w:rPr>
          <w:rFonts w:ascii="Verdana" w:hAnsi="Verdana"/>
          <w:sz w:val="18"/>
          <w:szCs w:val="18"/>
        </w:rPr>
      </w:pPr>
    </w:p>
    <w:p w:rsidRPr="00967E02" w:rsidR="00251975" w:rsidP="00967E02" w:rsidRDefault="00DF7156" w14:paraId="1048110C" w14:textId="77777777">
      <w:pPr>
        <w:spacing w:after="0"/>
        <w:ind w:left="567" w:hanging="567"/>
        <w:jc w:val="both"/>
        <w:rPr>
          <w:rFonts w:ascii="Verdana" w:hAnsi="Verdana" w:eastAsia="Verdana" w:cs="Verdana"/>
          <w:color w:val="000000"/>
          <w:sz w:val="18"/>
          <w:szCs w:val="18"/>
        </w:rPr>
      </w:pPr>
      <w:r w:rsidRPr="00967E02">
        <w:rPr>
          <w:rFonts w:ascii="Verdana" w:hAnsi="Verdana" w:eastAsia="Verdana" w:cs="Verdana"/>
          <w:color w:val="000000"/>
          <w:sz w:val="18"/>
          <w:szCs w:val="18"/>
        </w:rPr>
        <w:t>8.</w:t>
      </w:r>
      <w:r w:rsidRPr="00967E02">
        <w:rPr>
          <w:rFonts w:ascii="Verdana" w:hAnsi="Verdana" w:eastAsia="Verdana" w:cs="Verdana"/>
          <w:color w:val="000000"/>
          <w:sz w:val="18"/>
          <w:szCs w:val="18"/>
        </w:rPr>
        <w:tab/>
      </w:r>
      <w:r w:rsidRPr="00967E02">
        <w:rPr>
          <w:rFonts w:ascii="Verdana" w:hAnsi="Verdana" w:eastAsia="Verdana" w:cs="Verdana"/>
          <w:b/>
          <w:bCs/>
          <w:color w:val="000000"/>
          <w:sz w:val="18"/>
          <w:szCs w:val="18"/>
        </w:rPr>
        <w:t>WHEN DO WE DISCLOSE THE INFORMATION?</w:t>
      </w:r>
    </w:p>
    <w:p w:rsidR="00967E02" w:rsidP="00967E02" w:rsidRDefault="00967E02" w14:paraId="6237DC70" w14:textId="77777777">
      <w:pPr>
        <w:spacing w:after="0"/>
        <w:ind w:left="567"/>
        <w:jc w:val="both"/>
        <w:rPr>
          <w:rFonts w:ascii="Verdana" w:hAnsi="Verdana" w:eastAsia="Verdana" w:cs="Verdana"/>
          <w:color w:val="000000"/>
          <w:sz w:val="18"/>
          <w:szCs w:val="18"/>
        </w:rPr>
      </w:pPr>
    </w:p>
    <w:p w:rsidR="00251975" w:rsidP="00967E02" w:rsidRDefault="00DF7156" w14:paraId="1048110D" w14:textId="5B3C984E">
      <w:pPr>
        <w:spacing w:after="0"/>
        <w:ind w:left="567"/>
        <w:jc w:val="both"/>
        <w:rPr>
          <w:rFonts w:ascii="Verdana" w:hAnsi="Verdana" w:eastAsia="Verdana" w:cs="Verdana"/>
          <w:color w:val="000000"/>
          <w:sz w:val="18"/>
          <w:szCs w:val="18"/>
        </w:rPr>
      </w:pPr>
      <w:r w:rsidRPr="00967E02">
        <w:rPr>
          <w:rFonts w:ascii="Verdana" w:hAnsi="Verdana" w:eastAsia="Verdana" w:cs="Verdana"/>
          <w:color w:val="000000"/>
          <w:sz w:val="18"/>
          <w:szCs w:val="18"/>
        </w:rPr>
        <w:t xml:space="preserve">The “Company” may disclose the Information within its group of companies and to its </w:t>
      </w:r>
      <w:r w:rsidRPr="00967E02">
        <w:rPr>
          <w:rFonts w:ascii="Verdana" w:hAnsi="Verdana" w:eastAsia="Verdana" w:cs="Verdana"/>
          <w:color w:val="000000"/>
          <w:sz w:val="18"/>
          <w:szCs w:val="18"/>
        </w:rPr>
        <w:t>sub-contractors, service providers, agents and professional advisors who are expressly involved in the provision of services to the employee or client.  </w:t>
      </w:r>
    </w:p>
    <w:p w:rsidRPr="00967E02" w:rsidR="00967E02" w:rsidP="00967E02" w:rsidRDefault="00967E02" w14:paraId="357EC447" w14:textId="77777777">
      <w:pPr>
        <w:spacing w:after="0"/>
        <w:ind w:left="567"/>
        <w:jc w:val="both"/>
        <w:rPr>
          <w:rFonts w:ascii="Verdana" w:hAnsi="Verdana" w:eastAsia="Verdana" w:cs="Verdana"/>
          <w:color w:val="000000"/>
          <w:sz w:val="18"/>
          <w:szCs w:val="18"/>
        </w:rPr>
      </w:pPr>
    </w:p>
    <w:p w:rsidR="00251975" w:rsidP="00967E02" w:rsidRDefault="00DF7156" w14:paraId="1048110E" w14:textId="2E17099B">
      <w:pPr>
        <w:spacing w:after="0"/>
        <w:ind w:left="567"/>
        <w:jc w:val="both"/>
        <w:rPr>
          <w:rFonts w:ascii="Verdana" w:hAnsi="Verdana" w:eastAsia="Verdana" w:cs="Verdana"/>
          <w:color w:val="000000"/>
          <w:sz w:val="18"/>
          <w:szCs w:val="18"/>
        </w:rPr>
      </w:pPr>
      <w:r w:rsidRPr="00967E02">
        <w:rPr>
          <w:rFonts w:ascii="Verdana" w:hAnsi="Verdana" w:eastAsia="Verdana" w:cs="Verdana"/>
          <w:color w:val="000000"/>
          <w:sz w:val="18"/>
          <w:szCs w:val="18"/>
        </w:rPr>
        <w:t>However, the ”Company” undertakes to put contractual provisions in place with the above mentioned part</w:t>
      </w:r>
      <w:r w:rsidRPr="00967E02">
        <w:rPr>
          <w:rFonts w:ascii="Verdana" w:hAnsi="Verdana" w:eastAsia="Verdana" w:cs="Verdana"/>
          <w:color w:val="000000"/>
          <w:sz w:val="18"/>
          <w:szCs w:val="18"/>
        </w:rPr>
        <w:t>ies in order to protect the Information disclosed to subcontractors; service providers; agents and professional advisors.</w:t>
      </w:r>
    </w:p>
    <w:p w:rsidRPr="00967E02" w:rsidR="00967E02" w:rsidP="00967E02" w:rsidRDefault="00967E02" w14:paraId="7D3D273B" w14:textId="77777777">
      <w:pPr>
        <w:spacing w:after="0"/>
        <w:ind w:left="567"/>
        <w:jc w:val="both"/>
        <w:rPr>
          <w:rFonts w:ascii="Verdana" w:hAnsi="Verdana" w:eastAsia="Verdana" w:cs="Verdana"/>
          <w:color w:val="000000"/>
          <w:sz w:val="18"/>
          <w:szCs w:val="18"/>
        </w:rPr>
      </w:pPr>
    </w:p>
    <w:p w:rsidRPr="00967E02" w:rsidR="00251975" w:rsidP="00967E02" w:rsidRDefault="00DF7156" w14:paraId="1048110F" w14:textId="77777777">
      <w:pPr>
        <w:spacing w:after="0"/>
        <w:ind w:left="567"/>
        <w:jc w:val="both"/>
        <w:rPr>
          <w:rFonts w:ascii="Verdana" w:hAnsi="Verdana" w:eastAsia="Verdana" w:cs="Verdana"/>
          <w:color w:val="000000"/>
          <w:sz w:val="18"/>
          <w:szCs w:val="18"/>
        </w:rPr>
      </w:pPr>
      <w:r w:rsidRPr="00967E02">
        <w:rPr>
          <w:rFonts w:ascii="Verdana" w:hAnsi="Verdana" w:eastAsia="Verdana" w:cs="Verdana"/>
          <w:color w:val="000000"/>
          <w:sz w:val="18"/>
          <w:szCs w:val="18"/>
        </w:rPr>
        <w:t>The “Company” may also disclose the Information where it has a legal or regulatory obligation to do so and where the “Company” believe</w:t>
      </w:r>
      <w:r w:rsidRPr="00967E02">
        <w:rPr>
          <w:rFonts w:ascii="Verdana" w:hAnsi="Verdana" w:eastAsia="Verdana" w:cs="Verdana"/>
          <w:color w:val="000000"/>
          <w:sz w:val="18"/>
          <w:szCs w:val="18"/>
        </w:rPr>
        <w:t>s it necessary in order to protect its rights.</w:t>
      </w:r>
    </w:p>
    <w:p w:rsidR="00251975" w:rsidP="00967E02" w:rsidRDefault="00251975" w14:paraId="10481110" w14:textId="77777777">
      <w:pPr>
        <w:spacing w:after="0"/>
        <w:ind w:left="567" w:hanging="567"/>
        <w:rPr>
          <w:rFonts w:ascii="Verdana" w:hAnsi="Verdana"/>
          <w:sz w:val="18"/>
          <w:szCs w:val="18"/>
        </w:rPr>
      </w:pPr>
    </w:p>
    <w:p w:rsidR="00967E02" w:rsidP="00967E02" w:rsidRDefault="00967E02" w14:paraId="105B9407" w14:textId="0A357993">
      <w:pPr>
        <w:spacing w:after="0"/>
        <w:ind w:left="567" w:hanging="567"/>
        <w:rPr>
          <w:rFonts w:ascii="Verdana" w:hAnsi="Verdana"/>
          <w:sz w:val="18"/>
          <w:szCs w:val="18"/>
        </w:rPr>
      </w:pPr>
    </w:p>
    <w:p w:rsidR="00DF7156" w:rsidP="00967E02" w:rsidRDefault="00DF7156" w14:paraId="7D8C4B66" w14:textId="77777777">
      <w:pPr>
        <w:spacing w:after="0"/>
        <w:ind w:left="567" w:hanging="567"/>
        <w:rPr>
          <w:rFonts w:ascii="Verdana" w:hAnsi="Verdana"/>
          <w:sz w:val="18"/>
          <w:szCs w:val="18"/>
        </w:rPr>
      </w:pPr>
    </w:p>
    <w:p w:rsidR="00DF7156" w:rsidP="00967E02" w:rsidRDefault="00DF7156" w14:paraId="49428676" w14:textId="77777777">
      <w:pPr>
        <w:spacing w:after="0"/>
        <w:ind w:left="567" w:hanging="567"/>
        <w:rPr>
          <w:rFonts w:ascii="Verdana" w:hAnsi="Verdana"/>
          <w:sz w:val="18"/>
          <w:szCs w:val="18"/>
        </w:rPr>
      </w:pPr>
    </w:p>
    <w:p w:rsidR="00DF7156" w:rsidP="00967E02" w:rsidRDefault="00DF7156" w14:paraId="55936585" w14:textId="77777777">
      <w:pPr>
        <w:spacing w:after="0"/>
        <w:ind w:left="567" w:hanging="567"/>
        <w:rPr>
          <w:rFonts w:ascii="Verdana" w:hAnsi="Verdana"/>
          <w:sz w:val="18"/>
          <w:szCs w:val="18"/>
        </w:rPr>
      </w:pPr>
    </w:p>
    <w:p w:rsidRPr="00967E02" w:rsidR="00DF7156" w:rsidP="00967E02" w:rsidRDefault="00DF7156" w14:paraId="20370752" w14:textId="77777777">
      <w:pPr>
        <w:spacing w:after="0"/>
        <w:ind w:left="567" w:hanging="567"/>
        <w:rPr>
          <w:rFonts w:ascii="Verdana" w:hAnsi="Verdana"/>
          <w:sz w:val="18"/>
          <w:szCs w:val="18"/>
        </w:rPr>
      </w:pPr>
    </w:p>
    <w:p w:rsidRPr="00967E02" w:rsidR="00251975" w:rsidP="00967E02" w:rsidRDefault="00DF7156" w14:paraId="10481111" w14:textId="77777777">
      <w:pPr>
        <w:spacing w:after="0"/>
        <w:ind w:left="567" w:hanging="567"/>
        <w:jc w:val="both"/>
        <w:rPr>
          <w:rFonts w:ascii="Verdana" w:hAnsi="Verdana" w:eastAsia="Verdana" w:cs="Verdana"/>
          <w:color w:val="000000"/>
          <w:sz w:val="18"/>
          <w:szCs w:val="18"/>
        </w:rPr>
      </w:pPr>
      <w:r w:rsidRPr="00967E02">
        <w:rPr>
          <w:rFonts w:ascii="Verdana" w:hAnsi="Verdana" w:eastAsia="Verdana" w:cs="Verdana"/>
          <w:color w:val="000000"/>
          <w:sz w:val="18"/>
          <w:szCs w:val="18"/>
        </w:rPr>
        <w:lastRenderedPageBreak/>
        <w:t>9.</w:t>
      </w:r>
      <w:r w:rsidRPr="00967E02">
        <w:rPr>
          <w:rFonts w:ascii="Verdana" w:hAnsi="Verdana" w:eastAsia="Verdana" w:cs="Verdana"/>
          <w:color w:val="000000"/>
          <w:sz w:val="18"/>
          <w:szCs w:val="18"/>
        </w:rPr>
        <w:tab/>
      </w:r>
      <w:r w:rsidRPr="00967E02">
        <w:rPr>
          <w:rFonts w:ascii="Verdana" w:hAnsi="Verdana" w:eastAsia="Verdana" w:cs="Verdana"/>
          <w:b/>
          <w:bCs/>
          <w:color w:val="000000"/>
          <w:sz w:val="18"/>
          <w:szCs w:val="18"/>
        </w:rPr>
        <w:t>DISCIPLINARY PROCEDURES IF THIS POLICY IS BREACHED</w:t>
      </w:r>
    </w:p>
    <w:p w:rsidR="00967E02" w:rsidP="00967E02" w:rsidRDefault="00967E02" w14:paraId="6077F98A" w14:textId="77777777">
      <w:pPr>
        <w:spacing w:after="0"/>
        <w:ind w:left="567" w:hanging="567"/>
        <w:jc w:val="both"/>
        <w:rPr>
          <w:rFonts w:ascii="Verdana" w:hAnsi="Verdana" w:eastAsia="Verdana" w:cs="Verdana"/>
          <w:color w:val="000000"/>
          <w:sz w:val="18"/>
          <w:szCs w:val="18"/>
        </w:rPr>
      </w:pPr>
    </w:p>
    <w:p w:rsidRPr="00967E02" w:rsidR="00251975" w:rsidP="00DF7156" w:rsidRDefault="00DF7156" w14:paraId="10481112" w14:textId="69896834">
      <w:pPr>
        <w:pStyle w:val="ListParagraph"/>
        <w:numPr>
          <w:ilvl w:val="0"/>
          <w:numId w:val="29"/>
        </w:numPr>
        <w:spacing w:after="0"/>
        <w:ind w:left="851" w:hanging="284"/>
        <w:jc w:val="both"/>
        <w:rPr>
          <w:rFonts w:ascii="Verdana" w:hAnsi="Verdana" w:eastAsia="Verdana" w:cs="Verdana"/>
          <w:color w:val="000000"/>
          <w:sz w:val="18"/>
          <w:szCs w:val="18"/>
        </w:rPr>
      </w:pPr>
      <w:r w:rsidRPr="00967E02">
        <w:rPr>
          <w:rFonts w:ascii="Verdana" w:hAnsi="Verdana" w:eastAsia="Verdana" w:cs="Verdana"/>
          <w:color w:val="000000"/>
          <w:sz w:val="18"/>
          <w:szCs w:val="18"/>
        </w:rPr>
        <w:t xml:space="preserve">This policy forms part of a suite of policies and procedures put in place for all Atlas Copco South Africa (Pty) Ltd staff and is accessible to all of </w:t>
      </w:r>
      <w:r w:rsidRPr="00967E02">
        <w:rPr>
          <w:rFonts w:ascii="Verdana" w:hAnsi="Verdana" w:eastAsia="Verdana" w:cs="Verdana"/>
          <w:color w:val="000000"/>
          <w:sz w:val="18"/>
          <w:szCs w:val="18"/>
        </w:rPr>
        <w:t>them through the Atlas Copco South Africa (Pty) Ltd SharePoint portal / Human Resources Guide.</w:t>
      </w:r>
    </w:p>
    <w:p w:rsidRPr="00967E02" w:rsidR="00967E02" w:rsidP="00DF7156" w:rsidRDefault="00967E02" w14:paraId="597B4816" w14:textId="77777777">
      <w:pPr>
        <w:pStyle w:val="ListParagraph"/>
        <w:numPr>
          <w:ilvl w:val="0"/>
          <w:numId w:val="0"/>
        </w:numPr>
        <w:spacing w:after="0"/>
        <w:ind w:left="851" w:hanging="284"/>
        <w:jc w:val="both"/>
        <w:rPr>
          <w:rFonts w:ascii="Verdana" w:hAnsi="Verdana" w:eastAsia="Verdana" w:cs="Verdana"/>
          <w:color w:val="000000"/>
          <w:sz w:val="18"/>
          <w:szCs w:val="18"/>
        </w:rPr>
      </w:pPr>
    </w:p>
    <w:p w:rsidRPr="00967E02" w:rsidR="00251975" w:rsidP="00DF7156" w:rsidRDefault="00DF7156" w14:paraId="10481113" w14:textId="665369C0">
      <w:pPr>
        <w:pStyle w:val="ListParagraph"/>
        <w:numPr>
          <w:ilvl w:val="0"/>
          <w:numId w:val="29"/>
        </w:numPr>
        <w:spacing w:after="0"/>
        <w:ind w:left="851" w:hanging="284"/>
        <w:jc w:val="both"/>
        <w:rPr>
          <w:rFonts w:ascii="Verdana" w:hAnsi="Verdana" w:eastAsia="Verdana" w:cs="Verdana"/>
          <w:color w:val="000000"/>
          <w:sz w:val="18"/>
          <w:szCs w:val="18"/>
        </w:rPr>
      </w:pPr>
      <w:r w:rsidRPr="00967E02">
        <w:rPr>
          <w:rFonts w:ascii="Verdana" w:hAnsi="Verdana" w:eastAsia="Verdana" w:cs="Verdana"/>
          <w:color w:val="000000"/>
          <w:sz w:val="18"/>
          <w:szCs w:val="18"/>
        </w:rPr>
        <w:t>Employees on joining the “Company” will be presented with the company’s standard engagement pack.  The employee’s signature of the standard engagement pack, a</w:t>
      </w:r>
      <w:r w:rsidRPr="00967E02">
        <w:rPr>
          <w:rFonts w:ascii="Verdana" w:hAnsi="Verdana" w:eastAsia="Verdana" w:cs="Verdana"/>
          <w:color w:val="000000"/>
          <w:sz w:val="18"/>
          <w:szCs w:val="18"/>
        </w:rPr>
        <w:t xml:space="preserve">s amended from time to time, and indicates the employee’s acceptance of the policies and procedures set out therein, and appropriate action will be taken against the employee should he/she fail to comply with the company’s rules and policies. </w:t>
      </w:r>
    </w:p>
    <w:p w:rsidRPr="00967E02" w:rsidR="00967E02" w:rsidP="00DF7156" w:rsidRDefault="00967E02" w14:paraId="36369087" w14:textId="77777777">
      <w:pPr>
        <w:pStyle w:val="ListParagraph"/>
        <w:numPr>
          <w:ilvl w:val="0"/>
          <w:numId w:val="0"/>
        </w:numPr>
        <w:spacing w:after="0"/>
        <w:ind w:left="851" w:hanging="284"/>
        <w:jc w:val="both"/>
        <w:rPr>
          <w:rFonts w:ascii="Verdana" w:hAnsi="Verdana" w:eastAsia="Verdana" w:cs="Verdana"/>
          <w:color w:val="000000"/>
          <w:sz w:val="18"/>
          <w:szCs w:val="18"/>
        </w:rPr>
      </w:pPr>
    </w:p>
    <w:p w:rsidRPr="00967E02" w:rsidR="00251975" w:rsidP="00DF7156" w:rsidRDefault="00DF7156" w14:paraId="10481114" w14:textId="3AB42DC0">
      <w:pPr>
        <w:pStyle w:val="ListParagraph"/>
        <w:numPr>
          <w:ilvl w:val="0"/>
          <w:numId w:val="29"/>
        </w:numPr>
        <w:spacing w:after="0"/>
        <w:ind w:left="851" w:hanging="284"/>
        <w:jc w:val="both"/>
        <w:rPr>
          <w:rFonts w:ascii="Verdana" w:hAnsi="Verdana" w:eastAsia="Verdana" w:cs="Verdana"/>
          <w:color w:val="000000"/>
          <w:sz w:val="18"/>
          <w:szCs w:val="18"/>
        </w:rPr>
      </w:pPr>
      <w:r w:rsidRPr="00967E02">
        <w:rPr>
          <w:rFonts w:ascii="Verdana" w:hAnsi="Verdana" w:eastAsia="Verdana" w:cs="Verdana"/>
          <w:color w:val="000000"/>
          <w:sz w:val="18"/>
          <w:szCs w:val="18"/>
        </w:rPr>
        <w:t>Any breac</w:t>
      </w:r>
      <w:r w:rsidRPr="00967E02">
        <w:rPr>
          <w:rFonts w:ascii="Verdana" w:hAnsi="Verdana" w:eastAsia="Verdana" w:cs="Verdana"/>
          <w:color w:val="000000"/>
          <w:sz w:val="18"/>
          <w:szCs w:val="18"/>
        </w:rPr>
        <w:t xml:space="preserve">h of this policy or any other policy is therefore a breach of the employment contract and will dealt with in accordance with the Atlas Copco South Africa (Pty) Ltd disciplinary procedure and be governed by the law of the Republic of South Africa, which is </w:t>
      </w:r>
      <w:r w:rsidRPr="00967E02">
        <w:rPr>
          <w:rFonts w:ascii="Verdana" w:hAnsi="Verdana" w:eastAsia="Verdana" w:cs="Verdana"/>
          <w:color w:val="000000"/>
          <w:sz w:val="18"/>
          <w:szCs w:val="18"/>
        </w:rPr>
        <w:t xml:space="preserve">applicable to agreements executed and wholly performed with the Republic of South Africa. </w:t>
      </w:r>
    </w:p>
    <w:p w:rsidR="00967E02" w:rsidP="00DF7156" w:rsidRDefault="00967E02" w14:paraId="1738FA1E" w14:textId="77777777">
      <w:pPr>
        <w:spacing w:after="0"/>
        <w:ind w:left="851" w:hanging="284"/>
        <w:jc w:val="both"/>
        <w:rPr>
          <w:rFonts w:ascii="Verdana" w:hAnsi="Verdana" w:eastAsia="Verdana" w:cs="Verdana"/>
          <w:color w:val="000000"/>
          <w:sz w:val="18"/>
          <w:szCs w:val="18"/>
        </w:rPr>
      </w:pPr>
    </w:p>
    <w:p w:rsidRPr="00967E02" w:rsidR="00251975" w:rsidP="00DF7156" w:rsidRDefault="00DF7156" w14:paraId="10481115" w14:textId="2C89BF5A">
      <w:pPr>
        <w:spacing w:after="0"/>
        <w:ind w:left="851" w:hanging="284"/>
        <w:jc w:val="both"/>
        <w:rPr>
          <w:rFonts w:ascii="Verdana" w:hAnsi="Verdana" w:eastAsia="Verdana" w:cs="Verdana"/>
          <w:color w:val="000000"/>
          <w:sz w:val="18"/>
          <w:szCs w:val="18"/>
        </w:rPr>
      </w:pPr>
      <w:r w:rsidRPr="00967E02">
        <w:rPr>
          <w:rFonts w:ascii="Verdana" w:hAnsi="Verdana" w:eastAsia="Verdana" w:cs="Verdana"/>
          <w:color w:val="000000"/>
          <w:sz w:val="18"/>
          <w:szCs w:val="18"/>
        </w:rPr>
        <w:t>d)</w:t>
      </w:r>
      <w:r w:rsidRPr="00967E02">
        <w:rPr>
          <w:rFonts w:ascii="Verdana" w:hAnsi="Verdana" w:eastAsia="Verdana" w:cs="Verdana"/>
          <w:color w:val="000000"/>
          <w:sz w:val="18"/>
          <w:szCs w:val="18"/>
        </w:rPr>
        <w:tab/>
      </w:r>
      <w:r w:rsidRPr="00967E02">
        <w:rPr>
          <w:rFonts w:ascii="Verdana" w:hAnsi="Verdana" w:eastAsia="Verdana" w:cs="Verdana"/>
          <w:color w:val="000000"/>
          <w:sz w:val="18"/>
          <w:szCs w:val="18"/>
        </w:rPr>
        <w:t>Each employee’s contract of employment contains a clause whereby they are obligated to keep confidential, any information which he/she gains during their employme</w:t>
      </w:r>
      <w:r w:rsidRPr="00967E02">
        <w:rPr>
          <w:rFonts w:ascii="Verdana" w:hAnsi="Verdana" w:eastAsia="Verdana" w:cs="Verdana"/>
          <w:color w:val="000000"/>
          <w:sz w:val="18"/>
          <w:szCs w:val="18"/>
        </w:rPr>
        <w:t>nt with the “Company”, and ensure that such information is not used against, or shared with any individual or organisation without the express permission of the individual or management of Atlas Copco South Africa (Pty) Ltd, unless it is an inherent part o</w:t>
      </w:r>
      <w:r w:rsidRPr="00967E02">
        <w:rPr>
          <w:rFonts w:ascii="Verdana" w:hAnsi="Verdana" w:eastAsia="Verdana" w:cs="Verdana"/>
          <w:color w:val="000000"/>
          <w:sz w:val="18"/>
          <w:szCs w:val="18"/>
        </w:rPr>
        <w:t xml:space="preserve">f the employees role within the </w:t>
      </w:r>
      <w:r w:rsidRPr="00967E02" w:rsidR="00967E02">
        <w:rPr>
          <w:rFonts w:ascii="Verdana" w:hAnsi="Verdana" w:eastAsia="Verdana" w:cs="Verdana"/>
          <w:color w:val="000000"/>
          <w:sz w:val="18"/>
          <w:szCs w:val="18"/>
        </w:rPr>
        <w:t>organization</w:t>
      </w:r>
      <w:r w:rsidRPr="00967E02">
        <w:rPr>
          <w:rFonts w:ascii="Verdana" w:hAnsi="Verdana" w:eastAsia="Verdana" w:cs="Verdana"/>
          <w:color w:val="000000"/>
          <w:sz w:val="18"/>
          <w:szCs w:val="18"/>
        </w:rPr>
        <w:t>.</w:t>
      </w:r>
    </w:p>
    <w:p w:rsidR="00251975" w:rsidP="00DF7156" w:rsidRDefault="00251975" w14:paraId="10481116" w14:textId="77777777">
      <w:pPr>
        <w:spacing w:after="0"/>
        <w:ind w:left="851" w:hanging="284"/>
        <w:rPr>
          <w:rFonts w:ascii="Verdana" w:hAnsi="Verdana"/>
          <w:sz w:val="18"/>
          <w:szCs w:val="18"/>
        </w:rPr>
      </w:pPr>
    </w:p>
    <w:p w:rsidR="00967E02" w:rsidP="00967E02" w:rsidRDefault="00967E02" w14:paraId="6A677F28" w14:textId="637ED53F">
      <w:pPr>
        <w:spacing w:after="0"/>
        <w:ind w:left="567" w:hanging="567"/>
        <w:rPr>
          <w:rFonts w:ascii="Verdana" w:hAnsi="Verdana"/>
          <w:sz w:val="18"/>
          <w:szCs w:val="18"/>
        </w:rPr>
      </w:pPr>
    </w:p>
    <w:p w:rsidRPr="00967E02" w:rsidR="00251975" w:rsidP="00967E02" w:rsidRDefault="00DF7156" w14:paraId="10481117" w14:textId="77777777">
      <w:pPr>
        <w:spacing w:after="0"/>
        <w:ind w:left="567" w:hanging="567"/>
        <w:jc w:val="both"/>
        <w:rPr>
          <w:rFonts w:ascii="Verdana" w:hAnsi="Verdana" w:eastAsia="Verdana" w:cs="Verdana"/>
          <w:color w:val="000000"/>
          <w:sz w:val="18"/>
          <w:szCs w:val="18"/>
        </w:rPr>
      </w:pPr>
      <w:r w:rsidRPr="00967E02">
        <w:rPr>
          <w:rFonts w:ascii="Verdana" w:hAnsi="Verdana" w:eastAsia="Verdana" w:cs="Verdana"/>
          <w:color w:val="000000"/>
          <w:sz w:val="18"/>
          <w:szCs w:val="18"/>
        </w:rPr>
        <w:t>10.</w:t>
      </w:r>
      <w:r w:rsidRPr="00967E02">
        <w:rPr>
          <w:rFonts w:ascii="Verdana" w:hAnsi="Verdana" w:eastAsia="Verdana" w:cs="Verdana"/>
          <w:color w:val="000000"/>
          <w:sz w:val="18"/>
          <w:szCs w:val="18"/>
        </w:rPr>
        <w:tab/>
      </w:r>
      <w:r w:rsidRPr="00967E02">
        <w:rPr>
          <w:rFonts w:ascii="Verdana" w:hAnsi="Verdana" w:eastAsia="Verdana" w:cs="Verdana"/>
          <w:b/>
          <w:bCs/>
          <w:color w:val="000000"/>
          <w:sz w:val="18"/>
          <w:szCs w:val="18"/>
        </w:rPr>
        <w:t>HOW DO WE PROTECT THE INFORMATION ONCE GATHERED</w:t>
      </w:r>
    </w:p>
    <w:p w:rsidR="00967E02" w:rsidP="00967E02" w:rsidRDefault="00967E02" w14:paraId="2B9C6C71" w14:textId="77777777">
      <w:pPr>
        <w:spacing w:after="0"/>
        <w:ind w:left="567"/>
        <w:jc w:val="both"/>
        <w:rPr>
          <w:rFonts w:ascii="Verdana" w:hAnsi="Verdana" w:eastAsia="Verdana" w:cs="Verdana"/>
          <w:color w:val="000000"/>
          <w:sz w:val="18"/>
          <w:szCs w:val="18"/>
        </w:rPr>
      </w:pPr>
    </w:p>
    <w:p w:rsidRPr="00967E02" w:rsidR="00251975" w:rsidP="00967E02" w:rsidRDefault="00DF7156" w14:paraId="10481118" w14:textId="2AF8FBE6">
      <w:pPr>
        <w:spacing w:after="0"/>
        <w:ind w:left="567"/>
        <w:jc w:val="both"/>
        <w:rPr>
          <w:rFonts w:ascii="Verdana" w:hAnsi="Verdana" w:eastAsia="Verdana" w:cs="Verdana"/>
          <w:color w:val="000000"/>
          <w:sz w:val="18"/>
          <w:szCs w:val="18"/>
        </w:rPr>
      </w:pPr>
      <w:r w:rsidRPr="00967E02">
        <w:rPr>
          <w:rFonts w:ascii="Verdana" w:hAnsi="Verdana" w:eastAsia="Verdana" w:cs="Verdana"/>
          <w:color w:val="000000"/>
          <w:sz w:val="18"/>
          <w:szCs w:val="18"/>
        </w:rPr>
        <w:t>Atlas Copco South Africa (Pty) Ltd has implemented appropriate technical and security measures to protect your personal information such as; encryption, fire</w:t>
      </w:r>
      <w:r w:rsidRPr="00967E02">
        <w:rPr>
          <w:rFonts w:ascii="Verdana" w:hAnsi="Verdana" w:eastAsia="Verdana" w:cs="Verdana"/>
          <w:color w:val="000000"/>
          <w:sz w:val="18"/>
          <w:szCs w:val="18"/>
        </w:rPr>
        <w:t>walls, password protection and other similar procedures in order to prevent a breach of any kind, such measures shall be constantly maintained in order to keep abreast of technology.  Should such measures be breached, the “Company” constitutes this as a “m</w:t>
      </w:r>
      <w:r w:rsidRPr="00967E02">
        <w:rPr>
          <w:rFonts w:ascii="Verdana" w:hAnsi="Verdana" w:eastAsia="Verdana" w:cs="Verdana"/>
          <w:color w:val="000000"/>
          <w:sz w:val="18"/>
          <w:szCs w:val="18"/>
        </w:rPr>
        <w:t>ajor incident” in terms of its IT Policy.</w:t>
      </w:r>
    </w:p>
    <w:p w:rsidR="00251975" w:rsidP="00967E02" w:rsidRDefault="00251975" w14:paraId="10481119" w14:textId="77777777">
      <w:pPr>
        <w:spacing w:after="0"/>
        <w:ind w:left="567" w:hanging="567"/>
        <w:rPr>
          <w:rFonts w:ascii="Verdana" w:hAnsi="Verdana"/>
          <w:sz w:val="18"/>
          <w:szCs w:val="18"/>
        </w:rPr>
      </w:pPr>
    </w:p>
    <w:p w:rsidRPr="00967E02" w:rsidR="00967E02" w:rsidP="00967E02" w:rsidRDefault="00967E02" w14:paraId="2CE48005" w14:textId="77777777">
      <w:pPr>
        <w:spacing w:after="0"/>
        <w:ind w:left="567" w:hanging="567"/>
        <w:rPr>
          <w:rFonts w:ascii="Verdana" w:hAnsi="Verdana"/>
          <w:sz w:val="18"/>
          <w:szCs w:val="18"/>
        </w:rPr>
      </w:pPr>
    </w:p>
    <w:p w:rsidRPr="00967E02" w:rsidR="00251975" w:rsidP="00967E02" w:rsidRDefault="00DF7156" w14:paraId="1048111A" w14:textId="77777777">
      <w:pPr>
        <w:spacing w:after="0"/>
        <w:ind w:left="567" w:hanging="567"/>
        <w:jc w:val="both"/>
        <w:rPr>
          <w:rFonts w:ascii="Verdana" w:hAnsi="Verdana" w:eastAsia="Verdana" w:cs="Verdana"/>
          <w:color w:val="000000"/>
          <w:sz w:val="18"/>
          <w:szCs w:val="18"/>
        </w:rPr>
      </w:pPr>
      <w:r w:rsidRPr="00967E02">
        <w:rPr>
          <w:rFonts w:ascii="Verdana" w:hAnsi="Verdana" w:eastAsia="Verdana" w:cs="Verdana"/>
          <w:color w:val="000000"/>
          <w:sz w:val="18"/>
          <w:szCs w:val="18"/>
        </w:rPr>
        <w:t>11.</w:t>
      </w:r>
      <w:r w:rsidRPr="00967E02">
        <w:rPr>
          <w:rFonts w:ascii="Verdana" w:hAnsi="Verdana" w:eastAsia="Verdana" w:cs="Verdana"/>
          <w:color w:val="000000"/>
          <w:sz w:val="18"/>
          <w:szCs w:val="18"/>
        </w:rPr>
        <w:tab/>
      </w:r>
      <w:r w:rsidRPr="00967E02">
        <w:rPr>
          <w:rFonts w:ascii="Verdana" w:hAnsi="Verdana" w:eastAsia="Verdana" w:cs="Verdana"/>
          <w:b/>
          <w:bCs/>
          <w:color w:val="000000"/>
          <w:sz w:val="18"/>
          <w:szCs w:val="18"/>
        </w:rPr>
        <w:t>ISO STANDARDS RELATED TO CONTROL OF DOCUMENTATION AND RECORDS</w:t>
      </w:r>
    </w:p>
    <w:p w:rsidRPr="00967E02" w:rsidR="00251975" w:rsidP="00967E02" w:rsidRDefault="00DF7156" w14:paraId="1048111B" w14:textId="15F1B96A">
      <w:pPr>
        <w:spacing w:after="0"/>
        <w:ind w:left="567"/>
        <w:jc w:val="both"/>
        <w:rPr>
          <w:rFonts w:ascii="Verdana" w:hAnsi="Verdana" w:eastAsia="Verdana" w:cs="Verdana"/>
          <w:color w:val="000000"/>
          <w:sz w:val="18"/>
          <w:szCs w:val="18"/>
        </w:rPr>
      </w:pPr>
      <w:r w:rsidRPr="00967E02">
        <w:rPr>
          <w:rFonts w:ascii="Verdana" w:hAnsi="Verdana" w:eastAsia="Verdana" w:cs="Verdana"/>
          <w:color w:val="000000"/>
          <w:sz w:val="18"/>
          <w:szCs w:val="18"/>
        </w:rPr>
        <w:t xml:space="preserve">Atlas Copco South Africa (Pty) Ltd and applicable Divisions’ </w:t>
      </w:r>
      <w:r w:rsidRPr="00967E02">
        <w:rPr>
          <w:rFonts w:ascii="Verdana" w:hAnsi="Verdana" w:eastAsia="Verdana" w:cs="Verdana"/>
          <w:color w:val="000000"/>
          <w:sz w:val="18"/>
          <w:szCs w:val="18"/>
          <w:u w:val="single"/>
        </w:rPr>
        <w:t>documented</w:t>
      </w:r>
      <w:r>
        <w:rPr>
          <w:rFonts w:ascii="Verdana" w:hAnsi="Verdana" w:eastAsia="Verdana" w:cs="Verdana"/>
          <w:color w:val="000000"/>
          <w:sz w:val="18"/>
          <w:szCs w:val="18"/>
          <w:u w:val="single"/>
        </w:rPr>
        <w:t xml:space="preserve"> </w:t>
      </w:r>
      <w:r w:rsidRPr="00967E02">
        <w:rPr>
          <w:rFonts w:ascii="Verdana" w:hAnsi="Verdana" w:eastAsia="Verdana" w:cs="Verdana"/>
          <w:color w:val="000000"/>
          <w:sz w:val="18"/>
          <w:szCs w:val="18"/>
          <w:u w:val="single"/>
        </w:rPr>
        <w:t>information</w:t>
      </w:r>
      <w:r w:rsidRPr="00967E02">
        <w:rPr>
          <w:rFonts w:ascii="Verdana" w:hAnsi="Verdana" w:eastAsia="Verdana" w:cs="Verdana"/>
          <w:color w:val="000000"/>
          <w:sz w:val="18"/>
          <w:szCs w:val="18"/>
        </w:rPr>
        <w:t xml:space="preserve"> as required for the effectiveness of the Certified IMS / SHEQ </w:t>
      </w:r>
      <w:r w:rsidRPr="00967E02">
        <w:rPr>
          <w:rFonts w:ascii="Verdana" w:hAnsi="Verdana" w:eastAsia="Verdana" w:cs="Verdana"/>
          <w:color w:val="000000"/>
          <w:sz w:val="18"/>
          <w:szCs w:val="18"/>
        </w:rPr>
        <w:t>Management System’s shall not only comply with this “POPI” Policy but also to the relevant sections of the ISO Standards related to creating, updating and control of all documentation (Refer to Section 7.5 of ISO 9001 &amp; 14001:2015 and Sections 4.4.4 &amp; 4.4.</w:t>
      </w:r>
      <w:r w:rsidRPr="00967E02">
        <w:rPr>
          <w:rFonts w:ascii="Verdana" w:hAnsi="Verdana" w:eastAsia="Verdana" w:cs="Verdana"/>
          <w:color w:val="000000"/>
          <w:sz w:val="18"/>
          <w:szCs w:val="18"/>
        </w:rPr>
        <w:t>5 of OHSAS 18001:2007).</w:t>
      </w:r>
    </w:p>
    <w:p w:rsidR="00251975" w:rsidP="00967E02" w:rsidRDefault="00251975" w14:paraId="1048111C" w14:textId="77777777">
      <w:pPr>
        <w:spacing w:after="0"/>
        <w:ind w:left="567" w:hanging="567"/>
        <w:rPr>
          <w:rFonts w:ascii="Verdana" w:hAnsi="Verdana"/>
          <w:sz w:val="18"/>
          <w:szCs w:val="18"/>
        </w:rPr>
      </w:pPr>
    </w:p>
    <w:p w:rsidRPr="00967E02" w:rsidR="00967E02" w:rsidP="00967E02" w:rsidRDefault="00967E02" w14:paraId="3AD7AFFA" w14:textId="77777777">
      <w:pPr>
        <w:spacing w:after="0"/>
        <w:ind w:left="567" w:hanging="567"/>
        <w:rPr>
          <w:rFonts w:ascii="Verdana" w:hAnsi="Verdana"/>
          <w:sz w:val="18"/>
          <w:szCs w:val="18"/>
        </w:rPr>
      </w:pPr>
    </w:p>
    <w:p w:rsidRPr="00967E02" w:rsidR="00251975" w:rsidP="00967E02" w:rsidRDefault="00DF7156" w14:paraId="1048111D" w14:textId="77777777">
      <w:pPr>
        <w:spacing w:after="0"/>
        <w:ind w:left="567" w:hanging="567"/>
        <w:jc w:val="both"/>
        <w:rPr>
          <w:rFonts w:ascii="Verdana" w:hAnsi="Verdana" w:eastAsia="Verdana" w:cs="Verdana"/>
          <w:color w:val="000000"/>
          <w:sz w:val="18"/>
          <w:szCs w:val="18"/>
        </w:rPr>
      </w:pPr>
      <w:r w:rsidRPr="00967E02">
        <w:rPr>
          <w:rFonts w:ascii="Verdana" w:hAnsi="Verdana" w:eastAsia="Verdana" w:cs="Verdana"/>
          <w:color w:val="000000"/>
          <w:sz w:val="18"/>
          <w:szCs w:val="18"/>
        </w:rPr>
        <w:t>12.</w:t>
      </w:r>
      <w:r w:rsidRPr="00967E02">
        <w:rPr>
          <w:rFonts w:ascii="Verdana" w:hAnsi="Verdana" w:eastAsia="Verdana" w:cs="Verdana"/>
          <w:color w:val="000000"/>
          <w:sz w:val="18"/>
          <w:szCs w:val="18"/>
        </w:rPr>
        <w:tab/>
      </w:r>
      <w:r w:rsidRPr="00967E02">
        <w:rPr>
          <w:rFonts w:ascii="Verdana" w:hAnsi="Verdana" w:eastAsia="Verdana" w:cs="Verdana"/>
          <w:b/>
          <w:bCs/>
          <w:color w:val="000000"/>
          <w:sz w:val="18"/>
          <w:szCs w:val="18"/>
        </w:rPr>
        <w:t>REQUEST A COPY OR UPDATE THE INFORMATION</w:t>
      </w:r>
    </w:p>
    <w:p w:rsidRPr="00967E02" w:rsidR="00251975" w:rsidP="00967E02" w:rsidRDefault="00DF7156" w14:paraId="1048111E" w14:textId="77777777">
      <w:pPr>
        <w:spacing w:after="0"/>
        <w:ind w:left="567"/>
        <w:jc w:val="both"/>
        <w:rPr>
          <w:rFonts w:ascii="Verdana" w:hAnsi="Verdana" w:eastAsia="Verdana" w:cs="Verdana"/>
          <w:color w:val="000000"/>
          <w:sz w:val="18"/>
          <w:szCs w:val="18"/>
        </w:rPr>
      </w:pPr>
      <w:r w:rsidRPr="00967E02">
        <w:rPr>
          <w:rFonts w:ascii="Verdana" w:hAnsi="Verdana" w:eastAsia="Verdana" w:cs="Verdana"/>
          <w:color w:val="000000"/>
          <w:sz w:val="18"/>
          <w:szCs w:val="18"/>
        </w:rPr>
        <w:t>The person responsible for the protection of corporate and personal information for the “Company” is the Information Officer, together with the Group Human Resources Manager.</w:t>
      </w:r>
    </w:p>
    <w:p w:rsidRPr="00967E02" w:rsidR="00251975" w:rsidP="00967E02" w:rsidRDefault="00DF7156" w14:paraId="1048111F" w14:textId="77777777">
      <w:pPr>
        <w:spacing w:after="0"/>
        <w:ind w:left="567"/>
        <w:jc w:val="both"/>
        <w:rPr>
          <w:rFonts w:ascii="Verdana" w:hAnsi="Verdana" w:eastAsia="Verdana" w:cs="Verdana"/>
          <w:color w:val="000000"/>
          <w:sz w:val="18"/>
          <w:szCs w:val="18"/>
        </w:rPr>
      </w:pPr>
      <w:r w:rsidRPr="00967E02">
        <w:rPr>
          <w:rFonts w:ascii="Verdana" w:hAnsi="Verdana" w:eastAsia="Verdana" w:cs="Verdana"/>
          <w:color w:val="000000"/>
          <w:sz w:val="18"/>
          <w:szCs w:val="18"/>
        </w:rPr>
        <w:t>Person/s ma</w:t>
      </w:r>
      <w:r w:rsidRPr="00967E02">
        <w:rPr>
          <w:rFonts w:ascii="Verdana" w:hAnsi="Verdana" w:eastAsia="Verdana" w:cs="Verdana"/>
          <w:color w:val="000000"/>
          <w:sz w:val="18"/>
          <w:szCs w:val="18"/>
        </w:rPr>
        <w:t>y request a copy of Information which the “Company” holds, by contacting the following number:</w:t>
      </w:r>
    </w:p>
    <w:p w:rsidRPr="00967E02" w:rsidR="00251975" w:rsidP="00967E02" w:rsidRDefault="00DF7156" w14:paraId="10481121" w14:textId="27EE943D">
      <w:pPr>
        <w:spacing w:after="0"/>
        <w:ind w:left="567"/>
        <w:jc w:val="both"/>
        <w:rPr>
          <w:rFonts w:ascii="Verdana" w:hAnsi="Verdana"/>
          <w:sz w:val="18"/>
          <w:szCs w:val="18"/>
        </w:rPr>
      </w:pPr>
      <w:r w:rsidRPr="00967E02">
        <w:rPr>
          <w:rFonts w:ascii="Verdana" w:hAnsi="Verdana" w:eastAsia="Verdana" w:cs="Verdana"/>
          <w:color w:val="000000"/>
          <w:sz w:val="18"/>
          <w:szCs w:val="18"/>
        </w:rPr>
        <w:t>011 821 9000 </w:t>
      </w:r>
      <w:r w:rsidRPr="00967E02">
        <w:rPr>
          <w:rFonts w:ascii="Verdana" w:hAnsi="Verdana" w:eastAsia="Verdana" w:cs="Verdana"/>
          <w:color w:val="000000"/>
          <w:sz w:val="18"/>
          <w:szCs w:val="18"/>
        </w:rPr>
        <w:t>- Information Officer or Group Human Resources Manager</w:t>
      </w:r>
    </w:p>
    <w:p w:rsidRPr="00967E02" w:rsidR="00251975" w:rsidP="00967E02" w:rsidRDefault="00251975" w14:paraId="10481122" w14:textId="77777777">
      <w:pPr>
        <w:spacing w:after="0"/>
        <w:ind w:left="567" w:hanging="567"/>
        <w:rPr>
          <w:rFonts w:ascii="Verdana" w:hAnsi="Verdana"/>
          <w:sz w:val="18"/>
          <w:szCs w:val="18"/>
        </w:rPr>
      </w:pPr>
    </w:p>
    <w:p w:rsidRPr="00967E02" w:rsidR="00251975" w:rsidP="00DF7156" w:rsidRDefault="00DF7156" w14:paraId="10481123" w14:textId="77777777">
      <w:pPr>
        <w:spacing w:after="0"/>
        <w:ind w:left="851" w:hanging="284"/>
        <w:jc w:val="both"/>
        <w:rPr>
          <w:rFonts w:ascii="Verdana" w:hAnsi="Verdana" w:eastAsia="Verdana" w:cs="Verdana"/>
          <w:color w:val="000000"/>
          <w:sz w:val="18"/>
          <w:szCs w:val="18"/>
        </w:rPr>
      </w:pPr>
      <w:r w:rsidRPr="00967E02">
        <w:rPr>
          <w:rFonts w:ascii="Verdana" w:hAnsi="Verdana" w:eastAsia="Verdana" w:cs="Verdana"/>
          <w:color w:val="000000"/>
          <w:sz w:val="18"/>
          <w:szCs w:val="18"/>
        </w:rPr>
        <w:t>a)</w:t>
      </w:r>
      <w:r w:rsidRPr="00967E02">
        <w:rPr>
          <w:rFonts w:ascii="Verdana" w:hAnsi="Verdana" w:eastAsia="Verdana" w:cs="Verdana"/>
          <w:color w:val="000000"/>
          <w:sz w:val="18"/>
          <w:szCs w:val="18"/>
        </w:rPr>
        <w:tab/>
      </w:r>
      <w:r w:rsidRPr="00967E02">
        <w:rPr>
          <w:rFonts w:ascii="Verdana" w:hAnsi="Verdana" w:eastAsia="Verdana" w:cs="Verdana"/>
          <w:color w:val="000000"/>
          <w:sz w:val="18"/>
          <w:szCs w:val="18"/>
        </w:rPr>
        <w:t xml:space="preserve">Person/s may also request their Information to be updated, corrected or deleted by </w:t>
      </w:r>
      <w:r w:rsidRPr="00967E02">
        <w:rPr>
          <w:rFonts w:ascii="Verdana" w:hAnsi="Verdana" w:eastAsia="Verdana" w:cs="Verdana"/>
          <w:color w:val="000000"/>
          <w:sz w:val="18"/>
          <w:szCs w:val="18"/>
        </w:rPr>
        <w:t>contacting the “Company” on the above number and any requests for corrections or deletions required will be responded to within 72 hours.</w:t>
      </w:r>
    </w:p>
    <w:p w:rsidRPr="00967E02" w:rsidR="00251975" w:rsidP="00DF7156" w:rsidRDefault="00251975" w14:paraId="10481124" w14:textId="77777777">
      <w:pPr>
        <w:spacing w:after="0"/>
        <w:ind w:left="851" w:hanging="284"/>
        <w:rPr>
          <w:rFonts w:ascii="Verdana" w:hAnsi="Verdana"/>
          <w:sz w:val="18"/>
          <w:szCs w:val="18"/>
        </w:rPr>
      </w:pPr>
    </w:p>
    <w:p w:rsidRPr="00967E02" w:rsidR="00251975" w:rsidP="00DF7156" w:rsidRDefault="00DF7156" w14:paraId="10481125" w14:textId="27CE6C3A">
      <w:pPr>
        <w:spacing w:after="0"/>
        <w:ind w:left="851" w:hanging="284"/>
        <w:jc w:val="both"/>
        <w:rPr>
          <w:rFonts w:ascii="Verdana" w:hAnsi="Verdana" w:eastAsia="Verdana" w:cs="Verdana"/>
          <w:color w:val="000000"/>
          <w:sz w:val="18"/>
          <w:szCs w:val="18"/>
        </w:rPr>
      </w:pPr>
      <w:r w:rsidRPr="00967E02">
        <w:rPr>
          <w:rFonts w:ascii="Verdana" w:hAnsi="Verdana" w:eastAsia="Verdana" w:cs="Verdana"/>
          <w:color w:val="000000"/>
          <w:sz w:val="18"/>
          <w:szCs w:val="18"/>
        </w:rPr>
        <w:t>b)</w:t>
      </w:r>
      <w:r w:rsidRPr="00967E02">
        <w:rPr>
          <w:rFonts w:ascii="Verdana" w:hAnsi="Verdana" w:eastAsia="Verdana" w:cs="Verdana"/>
          <w:color w:val="000000"/>
          <w:sz w:val="18"/>
          <w:szCs w:val="18"/>
        </w:rPr>
        <w:tab/>
      </w:r>
      <w:r w:rsidRPr="00967E02">
        <w:rPr>
          <w:rFonts w:ascii="Verdana" w:hAnsi="Verdana" w:eastAsia="Verdana" w:cs="Verdana"/>
          <w:color w:val="000000"/>
          <w:sz w:val="18"/>
          <w:szCs w:val="18"/>
        </w:rPr>
        <w:t>Person/s requesting such Information will be required by the “Company”</w:t>
      </w:r>
      <w:r w:rsidRPr="00967E02">
        <w:rPr>
          <w:rFonts w:ascii="Verdana" w:hAnsi="Verdana" w:eastAsia="Verdana" w:cs="Verdana"/>
          <w:color w:val="000000"/>
          <w:sz w:val="18"/>
          <w:szCs w:val="18"/>
        </w:rPr>
        <w:t> to comply with the Atlas Copco South Afric</w:t>
      </w:r>
      <w:r w:rsidRPr="00967E02">
        <w:rPr>
          <w:rFonts w:ascii="Verdana" w:hAnsi="Verdana" w:eastAsia="Verdana" w:cs="Verdana"/>
          <w:color w:val="000000"/>
          <w:sz w:val="18"/>
          <w:szCs w:val="18"/>
        </w:rPr>
        <w:t>a (Pty) Ltd Access to information Manual, which is in line with;</w:t>
      </w:r>
    </w:p>
    <w:p w:rsidR="00251975" w:rsidP="00DF7156" w:rsidRDefault="00251975" w14:paraId="10481126" w14:textId="77777777">
      <w:pPr>
        <w:spacing w:after="0"/>
        <w:ind w:left="851" w:hanging="284"/>
        <w:rPr>
          <w:rFonts w:ascii="Verdana" w:hAnsi="Verdana"/>
          <w:sz w:val="18"/>
          <w:szCs w:val="18"/>
        </w:rPr>
      </w:pPr>
    </w:p>
    <w:p w:rsidRPr="00967E02" w:rsidR="00DF7156" w:rsidP="00967E02" w:rsidRDefault="00DF7156" w14:paraId="04A44F21" w14:textId="77777777">
      <w:pPr>
        <w:spacing w:after="0"/>
        <w:ind w:left="851" w:hanging="284"/>
        <w:rPr>
          <w:rFonts w:ascii="Verdana" w:hAnsi="Verdana"/>
          <w:sz w:val="18"/>
          <w:szCs w:val="18"/>
        </w:rPr>
      </w:pPr>
    </w:p>
    <w:p w:rsidRPr="00DF7156" w:rsidR="00251975" w:rsidP="00DF7156" w:rsidRDefault="00DF7156" w14:paraId="10481127" w14:textId="473B2407">
      <w:pPr>
        <w:pStyle w:val="ListParagraph"/>
        <w:numPr>
          <w:ilvl w:val="0"/>
          <w:numId w:val="34"/>
        </w:numPr>
        <w:spacing w:after="0"/>
        <w:ind w:left="851" w:hanging="284"/>
        <w:jc w:val="both"/>
        <w:rPr>
          <w:rFonts w:ascii="Verdana" w:hAnsi="Verdana"/>
          <w:sz w:val="18"/>
          <w:szCs w:val="18"/>
        </w:rPr>
      </w:pPr>
      <w:r w:rsidRPr="00DF7156">
        <w:rPr>
          <w:rFonts w:ascii="Verdana" w:hAnsi="Verdana" w:eastAsia="Verdana" w:cs="Verdana"/>
          <w:color w:val="000000"/>
          <w:sz w:val="18"/>
          <w:szCs w:val="18"/>
        </w:rPr>
        <w:lastRenderedPageBreak/>
        <w:t>*</w:t>
      </w:r>
      <w:r w:rsidRPr="00DF7156">
        <w:rPr>
          <w:rFonts w:ascii="Verdana" w:hAnsi="Verdana" w:eastAsia="Verdana" w:cs="Verdana"/>
          <w:b/>
          <w:bCs/>
          <w:i/>
          <w:iCs/>
          <w:color w:val="000000"/>
          <w:sz w:val="18"/>
          <w:szCs w:val="18"/>
        </w:rPr>
        <w:t>“Promotion of Access to Information Act” No.2 of 2000 (PAIA)</w:t>
      </w:r>
      <w:r w:rsidRPr="00DF7156">
        <w:rPr>
          <w:rFonts w:ascii="Verdana" w:hAnsi="Verdana" w:eastAsia="Verdana" w:cs="Verdana"/>
          <w:color w:val="000000"/>
          <w:sz w:val="18"/>
          <w:szCs w:val="18"/>
        </w:rPr>
        <w:t> as well as with any legal requirements in line with;</w:t>
      </w:r>
    </w:p>
    <w:p w:rsidRPr="00DF7156" w:rsidR="00251975" w:rsidP="00DF7156" w:rsidRDefault="00DF7156" w14:paraId="10481128" w14:textId="5D6E5074">
      <w:pPr>
        <w:pStyle w:val="ListParagraph"/>
        <w:numPr>
          <w:ilvl w:val="0"/>
          <w:numId w:val="34"/>
        </w:numPr>
        <w:spacing w:after="0"/>
        <w:ind w:left="851" w:hanging="284"/>
        <w:jc w:val="both"/>
        <w:rPr>
          <w:rFonts w:ascii="Verdana" w:hAnsi="Verdana"/>
          <w:sz w:val="18"/>
          <w:szCs w:val="18"/>
        </w:rPr>
      </w:pPr>
      <w:r w:rsidRPr="00DF7156">
        <w:rPr>
          <w:rFonts w:ascii="Verdana" w:hAnsi="Verdana" w:eastAsia="Verdana" w:cs="Verdana"/>
          <w:color w:val="000000"/>
          <w:sz w:val="18"/>
          <w:szCs w:val="18"/>
        </w:rPr>
        <w:t>*</w:t>
      </w:r>
      <w:r w:rsidRPr="00DF7156">
        <w:rPr>
          <w:rFonts w:ascii="Verdana" w:hAnsi="Verdana" w:eastAsia="Verdana" w:cs="Verdana"/>
          <w:b/>
          <w:bCs/>
          <w:i/>
          <w:iCs/>
          <w:color w:val="000000"/>
          <w:sz w:val="18"/>
          <w:szCs w:val="18"/>
        </w:rPr>
        <w:t>“Protection of Personal Information Act”, No. 4 of 2013 (POPI)</w:t>
      </w:r>
    </w:p>
    <w:p w:rsidRPr="00967E02" w:rsidR="00251975" w:rsidP="00DF7156" w:rsidRDefault="00DF7156" w14:paraId="10481129" w14:textId="77777777">
      <w:pPr>
        <w:spacing w:after="0"/>
        <w:ind w:left="851" w:hanging="284"/>
        <w:rPr>
          <w:rFonts w:ascii="Verdana" w:hAnsi="Verdana"/>
          <w:sz w:val="18"/>
          <w:szCs w:val="18"/>
        </w:rPr>
      </w:pPr>
      <w:r w:rsidRPr="00967E02">
        <w:rPr>
          <w:rFonts w:ascii="Verdana" w:hAnsi="Verdana"/>
          <w:sz w:val="18"/>
          <w:szCs w:val="18"/>
        </w:rPr>
        <w:br/>
      </w:r>
    </w:p>
    <w:p w:rsidR="00251975" w:rsidP="00967E02" w:rsidRDefault="00DF7156" w14:paraId="1048112A" w14:textId="20A0902A">
      <w:pPr>
        <w:spacing w:after="0"/>
        <w:ind w:left="567"/>
        <w:jc w:val="both"/>
        <w:rPr>
          <w:rFonts w:ascii="Verdana" w:hAnsi="Verdana" w:eastAsia="Verdana" w:cs="Verdana"/>
          <w:color w:val="000000"/>
          <w:sz w:val="18"/>
          <w:szCs w:val="18"/>
        </w:rPr>
      </w:pPr>
      <w:r w:rsidRPr="00967E02">
        <w:rPr>
          <w:rFonts w:ascii="Verdana" w:hAnsi="Verdana" w:eastAsia="Verdana" w:cs="Verdana"/>
          <w:color w:val="000000"/>
          <w:sz w:val="18"/>
          <w:szCs w:val="18"/>
        </w:rPr>
        <w:t xml:space="preserve">To </w:t>
      </w:r>
      <w:r w:rsidRPr="00967E02">
        <w:rPr>
          <w:rFonts w:ascii="Verdana" w:hAnsi="Verdana" w:eastAsia="Verdana" w:cs="Verdana"/>
          <w:color w:val="000000"/>
          <w:sz w:val="18"/>
          <w:szCs w:val="18"/>
        </w:rPr>
        <w:t>access the requirements in order to obtain such information you may use the following reference points available on;</w:t>
      </w:r>
    </w:p>
    <w:p w:rsidRPr="00967E02" w:rsidR="00967E02" w:rsidP="00967E02" w:rsidRDefault="00967E02" w14:paraId="4BEEBB9F" w14:textId="77777777">
      <w:pPr>
        <w:spacing w:after="0"/>
        <w:ind w:left="567"/>
        <w:jc w:val="both"/>
        <w:rPr>
          <w:rFonts w:ascii="Verdana" w:hAnsi="Verdana" w:eastAsia="Verdana" w:cs="Verdana"/>
          <w:color w:val="000000"/>
          <w:sz w:val="18"/>
          <w:szCs w:val="18"/>
        </w:rPr>
      </w:pPr>
    </w:p>
    <w:p w:rsidR="00967E02" w:rsidP="00967E02" w:rsidRDefault="00DF7156" w14:paraId="6E893A86" w14:textId="7282B73F">
      <w:pPr>
        <w:spacing w:after="0"/>
        <w:ind w:left="851" w:hanging="284"/>
        <w:jc w:val="both"/>
        <w:rPr>
          <w:rFonts w:ascii="Verdana" w:hAnsi="Verdana" w:eastAsia="Verdana" w:cs="Verdana"/>
          <w:color w:val="000000"/>
          <w:sz w:val="18"/>
          <w:szCs w:val="18"/>
        </w:rPr>
      </w:pPr>
      <w:r w:rsidRPr="00967E02">
        <w:rPr>
          <w:rFonts w:ascii="Verdana" w:hAnsi="Verdana" w:eastAsia="Verdana" w:cs="Verdana"/>
          <w:color w:val="000000"/>
          <w:sz w:val="18"/>
          <w:szCs w:val="18"/>
        </w:rPr>
        <w:t xml:space="preserve">Human Resources </w:t>
      </w:r>
      <w:r w:rsidR="00967E02">
        <w:rPr>
          <w:rFonts w:ascii="Verdana" w:hAnsi="Verdana" w:eastAsia="Verdana" w:cs="Verdana"/>
          <w:color w:val="000000"/>
          <w:sz w:val="18"/>
          <w:szCs w:val="18"/>
        </w:rPr>
        <w:t>is</w:t>
      </w:r>
      <w:r w:rsidRPr="00967E02">
        <w:rPr>
          <w:rFonts w:ascii="Verdana" w:hAnsi="Verdana" w:eastAsia="Verdana" w:cs="Verdana"/>
          <w:color w:val="000000"/>
          <w:sz w:val="18"/>
          <w:szCs w:val="18"/>
        </w:rPr>
        <w:t xml:space="preserve"> available to all </w:t>
      </w:r>
      <w:r w:rsidR="00967E02">
        <w:rPr>
          <w:rFonts w:ascii="Verdana" w:hAnsi="Verdana" w:eastAsia="Verdana" w:cs="Verdana"/>
          <w:color w:val="000000"/>
          <w:sz w:val="18"/>
          <w:szCs w:val="18"/>
        </w:rPr>
        <w:t xml:space="preserve">employees </w:t>
      </w:r>
      <w:r w:rsidRPr="00967E02">
        <w:rPr>
          <w:rFonts w:ascii="Verdana" w:hAnsi="Verdana" w:eastAsia="Verdana" w:cs="Verdana"/>
          <w:color w:val="000000"/>
          <w:sz w:val="18"/>
          <w:szCs w:val="18"/>
        </w:rPr>
        <w:t>via Share</w:t>
      </w:r>
      <w:r w:rsidR="00967E02">
        <w:rPr>
          <w:rFonts w:ascii="Verdana" w:hAnsi="Verdana" w:eastAsia="Verdana" w:cs="Verdana"/>
          <w:color w:val="000000"/>
          <w:sz w:val="18"/>
          <w:szCs w:val="18"/>
        </w:rPr>
        <w:t>P</w:t>
      </w:r>
      <w:r w:rsidRPr="00967E02">
        <w:rPr>
          <w:rFonts w:ascii="Verdana" w:hAnsi="Verdana" w:eastAsia="Verdana" w:cs="Verdana"/>
          <w:color w:val="000000"/>
          <w:sz w:val="18"/>
          <w:szCs w:val="18"/>
        </w:rPr>
        <w:t xml:space="preserve">oint </w:t>
      </w:r>
    </w:p>
    <w:p w:rsidR="00967E02" w:rsidP="00967E02" w:rsidRDefault="00967E02" w14:paraId="1E541325" w14:textId="77777777">
      <w:pPr>
        <w:spacing w:after="0"/>
        <w:ind w:left="851" w:hanging="284"/>
        <w:jc w:val="both"/>
        <w:rPr>
          <w:rFonts w:ascii="Verdana" w:hAnsi="Verdana" w:eastAsia="Verdana" w:cs="Verdana"/>
          <w:color w:val="000000"/>
          <w:sz w:val="18"/>
          <w:szCs w:val="18"/>
        </w:rPr>
      </w:pPr>
    </w:p>
    <w:p w:rsidRPr="00967E02" w:rsidR="00967E02" w:rsidP="00967E02" w:rsidRDefault="00967E02" w14:paraId="6F61212C" w14:textId="77777777">
      <w:pPr>
        <w:spacing w:after="0"/>
        <w:ind w:left="851" w:hanging="284"/>
        <w:jc w:val="both"/>
        <w:rPr>
          <w:rFonts w:ascii="Verdana" w:hAnsi="Verdana"/>
          <w:sz w:val="18"/>
          <w:szCs w:val="18"/>
        </w:rPr>
      </w:pPr>
    </w:p>
    <w:p w:rsidRPr="00967E02" w:rsidR="00251975" w:rsidP="00967E02" w:rsidRDefault="00DF7156" w14:paraId="1048112E" w14:textId="77777777">
      <w:pPr>
        <w:spacing w:after="0"/>
        <w:ind w:left="567" w:hanging="567"/>
        <w:jc w:val="both"/>
        <w:rPr>
          <w:rFonts w:ascii="Verdana" w:hAnsi="Verdana" w:eastAsia="Verdana" w:cs="Verdana"/>
          <w:color w:val="000000"/>
          <w:sz w:val="18"/>
          <w:szCs w:val="18"/>
        </w:rPr>
      </w:pPr>
      <w:r w:rsidRPr="00967E02">
        <w:rPr>
          <w:rFonts w:ascii="Verdana" w:hAnsi="Verdana" w:eastAsia="Verdana" w:cs="Verdana"/>
          <w:color w:val="000000"/>
          <w:sz w:val="18"/>
          <w:szCs w:val="18"/>
        </w:rPr>
        <w:t>13.</w:t>
      </w:r>
      <w:r w:rsidRPr="00967E02">
        <w:rPr>
          <w:rFonts w:ascii="Verdana" w:hAnsi="Verdana" w:eastAsia="Verdana" w:cs="Verdana"/>
          <w:color w:val="000000"/>
          <w:sz w:val="18"/>
          <w:szCs w:val="18"/>
        </w:rPr>
        <w:tab/>
      </w:r>
      <w:r w:rsidRPr="00967E02">
        <w:rPr>
          <w:rFonts w:ascii="Verdana" w:hAnsi="Verdana" w:eastAsia="Verdana" w:cs="Verdana"/>
          <w:b/>
          <w:bCs/>
          <w:i/>
          <w:iCs/>
          <w:color w:val="000000"/>
          <w:sz w:val="18"/>
          <w:szCs w:val="18"/>
          <w:u w:val="single"/>
        </w:rPr>
        <w:t>Reference to Acts:</w:t>
      </w:r>
    </w:p>
    <w:p w:rsidR="00967E02" w:rsidP="00967E02" w:rsidRDefault="00967E02" w14:paraId="653C463F" w14:textId="77777777">
      <w:pPr>
        <w:spacing w:after="0"/>
        <w:ind w:left="567" w:hanging="567"/>
        <w:jc w:val="both"/>
        <w:rPr>
          <w:rFonts w:ascii="Verdana" w:hAnsi="Verdana" w:eastAsia="Verdana" w:cs="Verdana"/>
          <w:color w:val="000000"/>
          <w:sz w:val="18"/>
          <w:szCs w:val="18"/>
        </w:rPr>
      </w:pPr>
    </w:p>
    <w:p w:rsidRPr="00967E02" w:rsidR="00251975" w:rsidP="00967E02" w:rsidRDefault="00DF7156" w14:paraId="1048112F" w14:textId="77777777">
      <w:pPr>
        <w:spacing w:after="0"/>
        <w:ind w:left="567"/>
        <w:jc w:val="both"/>
        <w:rPr>
          <w:rFonts w:ascii="Verdana" w:hAnsi="Verdana" w:eastAsia="Verdana" w:cs="Verdana"/>
          <w:color w:val="000000"/>
          <w:sz w:val="18"/>
          <w:szCs w:val="18"/>
        </w:rPr>
      </w:pPr>
      <w:r w:rsidRPr="00967E02">
        <w:rPr>
          <w:rFonts w:ascii="Verdana" w:hAnsi="Verdana" w:eastAsia="Verdana" w:cs="Verdana"/>
          <w:color w:val="000000"/>
          <w:sz w:val="18"/>
          <w:szCs w:val="18"/>
        </w:rPr>
        <w:t>*</w:t>
      </w:r>
      <w:r w:rsidRPr="00967E02">
        <w:rPr>
          <w:rFonts w:ascii="Verdana" w:hAnsi="Verdana" w:eastAsia="Verdana" w:cs="Verdana"/>
          <w:b/>
          <w:bCs/>
          <w:i/>
          <w:iCs/>
          <w:color w:val="000000"/>
          <w:sz w:val="18"/>
          <w:szCs w:val="18"/>
        </w:rPr>
        <w:t xml:space="preserve">POPI </w:t>
      </w:r>
      <w:r w:rsidRPr="00967E02">
        <w:rPr>
          <w:rFonts w:ascii="Verdana" w:hAnsi="Verdana" w:eastAsia="Verdana" w:cs="Verdana"/>
          <w:i/>
          <w:iCs/>
          <w:color w:val="000000"/>
          <w:sz w:val="18"/>
          <w:szCs w:val="18"/>
        </w:rPr>
        <w:t xml:space="preserve">means: </w:t>
      </w:r>
      <w:r w:rsidRPr="00967E02">
        <w:rPr>
          <w:rFonts w:ascii="Verdana" w:hAnsi="Verdana" w:eastAsia="Verdana" w:cs="Verdana"/>
          <w:b/>
          <w:bCs/>
          <w:i/>
          <w:iCs/>
          <w:color w:val="000000"/>
          <w:sz w:val="18"/>
          <w:szCs w:val="18"/>
        </w:rPr>
        <w:t xml:space="preserve">“Protection of Personal Information Act”, No. 4 of 2013 </w:t>
      </w:r>
    </w:p>
    <w:p w:rsidRPr="00967E02" w:rsidR="00251975" w:rsidP="00967E02" w:rsidRDefault="00DF7156" w14:paraId="10481130" w14:textId="77777777">
      <w:pPr>
        <w:spacing w:after="0"/>
        <w:ind w:left="567"/>
        <w:jc w:val="both"/>
        <w:rPr>
          <w:rFonts w:ascii="Verdana" w:hAnsi="Verdana" w:eastAsia="Verdana" w:cs="Verdana"/>
          <w:color w:val="000000"/>
          <w:sz w:val="18"/>
          <w:szCs w:val="18"/>
        </w:rPr>
      </w:pPr>
      <w:r w:rsidRPr="00967E02">
        <w:rPr>
          <w:rFonts w:ascii="Verdana" w:hAnsi="Verdana" w:eastAsia="Verdana" w:cs="Verdana"/>
          <w:color w:val="000000"/>
          <w:sz w:val="18"/>
          <w:szCs w:val="18"/>
        </w:rPr>
        <w:t>*</w:t>
      </w:r>
      <w:r w:rsidRPr="00967E02">
        <w:rPr>
          <w:rFonts w:ascii="Verdana" w:hAnsi="Verdana" w:eastAsia="Verdana" w:cs="Verdana"/>
          <w:b/>
          <w:bCs/>
          <w:i/>
          <w:iCs/>
          <w:color w:val="000000"/>
          <w:sz w:val="18"/>
          <w:szCs w:val="18"/>
        </w:rPr>
        <w:t>PAIA</w:t>
      </w:r>
      <w:r w:rsidRPr="00967E02">
        <w:rPr>
          <w:rFonts w:ascii="Verdana" w:hAnsi="Verdana" w:eastAsia="Verdana" w:cs="Verdana"/>
          <w:color w:val="000000"/>
          <w:sz w:val="18"/>
          <w:szCs w:val="18"/>
        </w:rPr>
        <w:t xml:space="preserve"> means: </w:t>
      </w:r>
      <w:r w:rsidRPr="00967E02">
        <w:rPr>
          <w:rFonts w:ascii="Verdana" w:hAnsi="Verdana" w:eastAsia="Verdana" w:cs="Verdana"/>
          <w:b/>
          <w:bCs/>
          <w:i/>
          <w:iCs/>
          <w:color w:val="000000"/>
          <w:sz w:val="18"/>
          <w:szCs w:val="18"/>
        </w:rPr>
        <w:t xml:space="preserve">“Promotion of Access to Information Act” No.2 of 2000 </w:t>
      </w:r>
    </w:p>
    <w:p w:rsidR="00DF7156" w:rsidP="00967E02" w:rsidRDefault="00DF7156" w14:paraId="1BBCDDA1" w14:textId="77777777">
      <w:pPr>
        <w:spacing w:after="0"/>
        <w:ind w:left="567" w:hanging="567"/>
        <w:rPr>
          <w:rFonts w:ascii="Verdana" w:hAnsi="Verdana"/>
          <w:sz w:val="18"/>
          <w:szCs w:val="18"/>
        </w:rPr>
      </w:pPr>
      <w:r w:rsidRPr="00967E02">
        <w:rPr>
          <w:rFonts w:ascii="Verdana" w:hAnsi="Verdana"/>
          <w:sz w:val="18"/>
          <w:szCs w:val="18"/>
        </w:rPr>
        <w:br/>
      </w:r>
      <w:r w:rsidRPr="00967E02">
        <w:rPr>
          <w:rFonts w:ascii="Verdana" w:hAnsi="Verdana"/>
          <w:sz w:val="18"/>
          <w:szCs w:val="18"/>
        </w:rPr>
        <w:br/>
      </w:r>
      <w:r w:rsidRPr="00967E02">
        <w:rPr>
          <w:rFonts w:ascii="Verdana" w:hAnsi="Verdana"/>
          <w:sz w:val="18"/>
          <w:szCs w:val="18"/>
        </w:rPr>
        <w:br/>
      </w:r>
      <w:r w:rsidRPr="00967E02">
        <w:rPr>
          <w:rFonts w:ascii="Verdana" w:hAnsi="Verdana"/>
          <w:sz w:val="18"/>
          <w:szCs w:val="18"/>
        </w:rPr>
        <w:br/>
      </w:r>
    </w:p>
    <w:p w:rsidR="00DF7156" w:rsidP="00967E02" w:rsidRDefault="00DF7156" w14:paraId="064490AB" w14:textId="77777777">
      <w:pPr>
        <w:spacing w:after="0"/>
        <w:ind w:left="567" w:hanging="567"/>
        <w:rPr>
          <w:rFonts w:ascii="Verdana" w:hAnsi="Verdana"/>
          <w:sz w:val="18"/>
          <w:szCs w:val="18"/>
        </w:rPr>
      </w:pPr>
    </w:p>
    <w:p w:rsidR="00DF7156" w:rsidP="00967E02" w:rsidRDefault="00DF7156" w14:paraId="0F6EA819" w14:textId="77777777">
      <w:pPr>
        <w:spacing w:after="0"/>
        <w:ind w:left="567" w:hanging="567"/>
        <w:rPr>
          <w:rFonts w:ascii="Verdana" w:hAnsi="Verdana"/>
          <w:sz w:val="18"/>
          <w:szCs w:val="18"/>
        </w:rPr>
      </w:pPr>
    </w:p>
    <w:p w:rsidR="00DF7156" w:rsidP="00967E02" w:rsidRDefault="00DF7156" w14:paraId="23336E7F" w14:textId="77777777">
      <w:pPr>
        <w:spacing w:after="0"/>
        <w:ind w:left="567" w:hanging="567"/>
        <w:rPr>
          <w:rFonts w:ascii="Verdana" w:hAnsi="Verdana"/>
          <w:sz w:val="18"/>
          <w:szCs w:val="18"/>
        </w:rPr>
      </w:pPr>
    </w:p>
    <w:p w:rsidR="00DF7156" w:rsidP="00967E02" w:rsidRDefault="00DF7156" w14:paraId="0722C672" w14:textId="77777777">
      <w:pPr>
        <w:spacing w:after="0"/>
        <w:ind w:left="567" w:hanging="567"/>
        <w:rPr>
          <w:rFonts w:ascii="Verdana" w:hAnsi="Verdana"/>
          <w:sz w:val="18"/>
          <w:szCs w:val="18"/>
        </w:rPr>
      </w:pPr>
    </w:p>
    <w:p w:rsidR="00DF7156" w:rsidP="00967E02" w:rsidRDefault="00DF7156" w14:paraId="5C23C1C1" w14:textId="77777777">
      <w:pPr>
        <w:spacing w:after="0"/>
        <w:ind w:left="567" w:hanging="567"/>
        <w:rPr>
          <w:rFonts w:ascii="Verdana" w:hAnsi="Verdana"/>
          <w:sz w:val="18"/>
          <w:szCs w:val="18"/>
        </w:rPr>
      </w:pPr>
    </w:p>
    <w:p w:rsidR="00DF7156" w:rsidP="00967E02" w:rsidRDefault="00DF7156" w14:paraId="62CCE7BF" w14:textId="77777777">
      <w:pPr>
        <w:spacing w:after="0"/>
        <w:ind w:left="567" w:hanging="567"/>
        <w:rPr>
          <w:rFonts w:ascii="Verdana" w:hAnsi="Verdana"/>
          <w:sz w:val="18"/>
          <w:szCs w:val="18"/>
        </w:rPr>
      </w:pPr>
    </w:p>
    <w:p w:rsidR="00DF7156" w:rsidP="00967E02" w:rsidRDefault="00DF7156" w14:paraId="69E37409" w14:textId="77777777">
      <w:pPr>
        <w:spacing w:after="0"/>
        <w:ind w:left="567" w:hanging="567"/>
        <w:rPr>
          <w:rFonts w:ascii="Verdana" w:hAnsi="Verdana"/>
          <w:sz w:val="18"/>
          <w:szCs w:val="18"/>
        </w:rPr>
      </w:pPr>
    </w:p>
    <w:p w:rsidR="00DF7156" w:rsidP="00967E02" w:rsidRDefault="00DF7156" w14:paraId="55E75B74" w14:textId="77777777">
      <w:pPr>
        <w:spacing w:after="0"/>
        <w:ind w:left="567" w:hanging="567"/>
        <w:rPr>
          <w:rFonts w:ascii="Verdana" w:hAnsi="Verdana"/>
          <w:sz w:val="18"/>
          <w:szCs w:val="18"/>
        </w:rPr>
      </w:pPr>
    </w:p>
    <w:p w:rsidR="00DF7156" w:rsidP="00967E02" w:rsidRDefault="00DF7156" w14:paraId="27AC5758" w14:textId="77777777">
      <w:pPr>
        <w:spacing w:after="0"/>
        <w:ind w:left="567" w:hanging="567"/>
        <w:rPr>
          <w:rFonts w:ascii="Verdana" w:hAnsi="Verdana"/>
          <w:sz w:val="18"/>
          <w:szCs w:val="18"/>
        </w:rPr>
      </w:pPr>
    </w:p>
    <w:p w:rsidR="00DF7156" w:rsidP="00967E02" w:rsidRDefault="00DF7156" w14:paraId="199F9B85" w14:textId="77777777">
      <w:pPr>
        <w:spacing w:after="0"/>
        <w:ind w:left="567" w:hanging="567"/>
        <w:rPr>
          <w:rFonts w:ascii="Verdana" w:hAnsi="Verdana"/>
          <w:sz w:val="18"/>
          <w:szCs w:val="18"/>
        </w:rPr>
      </w:pPr>
    </w:p>
    <w:p w:rsidR="00DF7156" w:rsidP="00967E02" w:rsidRDefault="00DF7156" w14:paraId="1B1DFAE9" w14:textId="77777777">
      <w:pPr>
        <w:spacing w:after="0"/>
        <w:ind w:left="567" w:hanging="567"/>
        <w:rPr>
          <w:rFonts w:ascii="Verdana" w:hAnsi="Verdana"/>
          <w:sz w:val="18"/>
          <w:szCs w:val="18"/>
        </w:rPr>
      </w:pPr>
    </w:p>
    <w:p w:rsidR="00DF7156" w:rsidP="00967E02" w:rsidRDefault="00DF7156" w14:paraId="682F7BF5" w14:textId="77777777">
      <w:pPr>
        <w:spacing w:after="0"/>
        <w:ind w:left="567" w:hanging="567"/>
        <w:rPr>
          <w:rFonts w:ascii="Verdana" w:hAnsi="Verdana"/>
          <w:sz w:val="18"/>
          <w:szCs w:val="18"/>
        </w:rPr>
      </w:pPr>
    </w:p>
    <w:p w:rsidR="00DF7156" w:rsidP="00967E02" w:rsidRDefault="00DF7156" w14:paraId="00B35281" w14:textId="77777777">
      <w:pPr>
        <w:spacing w:after="0"/>
        <w:ind w:left="567" w:hanging="567"/>
        <w:rPr>
          <w:rFonts w:ascii="Verdana" w:hAnsi="Verdana"/>
          <w:sz w:val="18"/>
          <w:szCs w:val="18"/>
        </w:rPr>
      </w:pPr>
    </w:p>
    <w:p w:rsidR="00DF7156" w:rsidP="00967E02" w:rsidRDefault="00DF7156" w14:paraId="7A70D2EF" w14:textId="77777777">
      <w:pPr>
        <w:spacing w:after="0"/>
        <w:ind w:left="567" w:hanging="567"/>
        <w:rPr>
          <w:rFonts w:ascii="Verdana" w:hAnsi="Verdana"/>
          <w:sz w:val="18"/>
          <w:szCs w:val="18"/>
        </w:rPr>
      </w:pPr>
    </w:p>
    <w:p w:rsidR="00DF7156" w:rsidP="00967E02" w:rsidRDefault="00DF7156" w14:paraId="5559243E" w14:textId="77777777">
      <w:pPr>
        <w:spacing w:after="0"/>
        <w:ind w:left="567" w:hanging="567"/>
        <w:rPr>
          <w:rFonts w:ascii="Verdana" w:hAnsi="Verdana"/>
          <w:sz w:val="18"/>
          <w:szCs w:val="18"/>
        </w:rPr>
      </w:pPr>
    </w:p>
    <w:p w:rsidR="00DF7156" w:rsidP="00967E02" w:rsidRDefault="00DF7156" w14:paraId="57D048D8" w14:textId="77777777">
      <w:pPr>
        <w:spacing w:after="0"/>
        <w:ind w:left="567" w:hanging="567"/>
        <w:rPr>
          <w:rFonts w:ascii="Verdana" w:hAnsi="Verdana"/>
          <w:sz w:val="18"/>
          <w:szCs w:val="18"/>
        </w:rPr>
      </w:pPr>
    </w:p>
    <w:p w:rsidR="00DF7156" w:rsidP="00967E02" w:rsidRDefault="00DF7156" w14:paraId="6C877D01" w14:textId="77777777">
      <w:pPr>
        <w:spacing w:after="0"/>
        <w:ind w:left="567" w:hanging="567"/>
        <w:rPr>
          <w:rFonts w:ascii="Verdana" w:hAnsi="Verdana"/>
          <w:sz w:val="18"/>
          <w:szCs w:val="18"/>
        </w:rPr>
      </w:pPr>
    </w:p>
    <w:p w:rsidR="00DF7156" w:rsidP="00967E02" w:rsidRDefault="00DF7156" w14:paraId="24D376D7" w14:textId="77777777">
      <w:pPr>
        <w:spacing w:after="0"/>
        <w:ind w:left="567" w:hanging="567"/>
        <w:rPr>
          <w:rFonts w:ascii="Verdana" w:hAnsi="Verdana"/>
          <w:sz w:val="18"/>
          <w:szCs w:val="18"/>
        </w:rPr>
      </w:pPr>
    </w:p>
    <w:p w:rsidR="00DF7156" w:rsidP="00967E02" w:rsidRDefault="00DF7156" w14:paraId="5F82EA19" w14:textId="77777777">
      <w:pPr>
        <w:spacing w:after="0"/>
        <w:ind w:left="567" w:hanging="567"/>
        <w:rPr>
          <w:rFonts w:ascii="Verdana" w:hAnsi="Verdana"/>
          <w:sz w:val="18"/>
          <w:szCs w:val="18"/>
        </w:rPr>
      </w:pPr>
    </w:p>
    <w:p w:rsidR="00DF7156" w:rsidP="00967E02" w:rsidRDefault="00DF7156" w14:paraId="3C5BB2AD" w14:textId="77777777">
      <w:pPr>
        <w:spacing w:after="0"/>
        <w:ind w:left="567" w:hanging="567"/>
        <w:rPr>
          <w:rFonts w:ascii="Verdana" w:hAnsi="Verdana"/>
          <w:sz w:val="18"/>
          <w:szCs w:val="18"/>
        </w:rPr>
      </w:pPr>
    </w:p>
    <w:p w:rsidR="00DF7156" w:rsidP="00967E02" w:rsidRDefault="00DF7156" w14:paraId="24E25869" w14:textId="77777777">
      <w:pPr>
        <w:spacing w:after="0"/>
        <w:ind w:left="567" w:hanging="567"/>
        <w:rPr>
          <w:rFonts w:ascii="Verdana" w:hAnsi="Verdana"/>
          <w:sz w:val="18"/>
          <w:szCs w:val="18"/>
        </w:rPr>
      </w:pPr>
    </w:p>
    <w:p w:rsidR="00DF7156" w:rsidP="00967E02" w:rsidRDefault="00DF7156" w14:paraId="1A668B83" w14:textId="77777777">
      <w:pPr>
        <w:spacing w:after="0"/>
        <w:ind w:left="567" w:hanging="567"/>
        <w:rPr>
          <w:rFonts w:ascii="Verdana" w:hAnsi="Verdana"/>
          <w:sz w:val="18"/>
          <w:szCs w:val="18"/>
        </w:rPr>
      </w:pPr>
    </w:p>
    <w:p w:rsidR="00DF7156" w:rsidP="00967E02" w:rsidRDefault="00DF7156" w14:paraId="6B02F27C" w14:textId="77777777">
      <w:pPr>
        <w:spacing w:after="0"/>
        <w:ind w:left="567" w:hanging="567"/>
        <w:rPr>
          <w:rFonts w:ascii="Verdana" w:hAnsi="Verdana"/>
          <w:sz w:val="18"/>
          <w:szCs w:val="18"/>
        </w:rPr>
      </w:pPr>
    </w:p>
    <w:p w:rsidRPr="00967E02" w:rsidR="00251975" w:rsidP="00967E02" w:rsidRDefault="00DF7156" w14:paraId="10481131" w14:textId="378F3923">
      <w:pPr>
        <w:spacing w:after="0"/>
        <w:ind w:left="567" w:hanging="567"/>
        <w:rPr>
          <w:rFonts w:ascii="Verdana" w:hAnsi="Verdana"/>
          <w:sz w:val="18"/>
          <w:szCs w:val="18"/>
        </w:rPr>
      </w:pPr>
      <w:r w:rsidRPr="00967E02">
        <w:rPr>
          <w:rFonts w:ascii="Verdana" w:hAnsi="Verdana"/>
          <w:sz w:val="18"/>
          <w:szCs w:val="18"/>
        </w:rPr>
        <w:br/>
      </w:r>
      <w:r w:rsidRPr="00967E02">
        <w:rPr>
          <w:rFonts w:ascii="Verdana" w:hAnsi="Verdana"/>
          <w:sz w:val="18"/>
          <w:szCs w:val="18"/>
        </w:rPr>
        <w:br/>
      </w:r>
      <w:r w:rsidRPr="00967E02">
        <w:rPr>
          <w:rFonts w:ascii="Verdana" w:hAnsi="Verdana"/>
          <w:sz w:val="18"/>
          <w:szCs w:val="18"/>
        </w:rPr>
        <w:br/>
      </w:r>
      <w:r w:rsidRPr="00967E02">
        <w:rPr>
          <w:rFonts w:ascii="Verdana" w:hAnsi="Verdana"/>
          <w:sz w:val="18"/>
          <w:szCs w:val="18"/>
        </w:rPr>
        <w:br/>
      </w:r>
      <w:r w:rsidRPr="00967E02">
        <w:rPr>
          <w:rFonts w:ascii="Verdana" w:hAnsi="Verdana"/>
          <w:sz w:val="18"/>
          <w:szCs w:val="18"/>
        </w:rPr>
        <w:br/>
      </w:r>
      <w:r w:rsidRPr="00967E02">
        <w:rPr>
          <w:rFonts w:ascii="Verdana" w:hAnsi="Verdana"/>
          <w:sz w:val="18"/>
          <w:szCs w:val="18"/>
        </w:rPr>
        <w:br/>
      </w:r>
      <w:r w:rsidRPr="00967E02">
        <w:rPr>
          <w:rFonts w:ascii="Verdana" w:hAnsi="Verdana"/>
          <w:sz w:val="18"/>
          <w:szCs w:val="18"/>
        </w:rPr>
        <w:br/>
      </w:r>
      <w:r w:rsidRPr="00967E02">
        <w:rPr>
          <w:rFonts w:ascii="Verdana" w:hAnsi="Verdana"/>
          <w:sz w:val="18"/>
          <w:szCs w:val="18"/>
        </w:rPr>
        <w:br/>
      </w:r>
      <w:r w:rsidRPr="00967E02">
        <w:rPr>
          <w:rFonts w:ascii="Verdana" w:hAnsi="Verdana"/>
          <w:sz w:val="18"/>
          <w:szCs w:val="18"/>
        </w:rPr>
        <w:br/>
      </w:r>
    </w:p>
    <w:p w:rsidRPr="00967E02" w:rsidR="00251975" w:rsidP="00967E02" w:rsidRDefault="00DF7156" w14:paraId="10481133" w14:textId="77777777">
      <w:pPr>
        <w:spacing w:after="0"/>
        <w:ind w:left="567" w:hanging="567"/>
        <w:jc w:val="center"/>
        <w:rPr>
          <w:rFonts w:ascii="Verdana" w:hAnsi="Verdana" w:eastAsia="Verdana" w:cs="Verdana"/>
          <w:color w:val="000000"/>
          <w:sz w:val="18"/>
          <w:szCs w:val="18"/>
        </w:rPr>
      </w:pPr>
      <w:r w:rsidRPr="00967E02">
        <w:rPr>
          <w:rFonts w:ascii="Verdana" w:hAnsi="Verdana" w:eastAsia="Verdana" w:cs="Verdana"/>
          <w:b/>
          <w:bCs/>
          <w:color w:val="000000"/>
          <w:sz w:val="18"/>
          <w:szCs w:val="18"/>
        </w:rPr>
        <w:lastRenderedPageBreak/>
        <w:t>ACKNOWLEDGEMENT</w:t>
      </w:r>
    </w:p>
    <w:p w:rsidRPr="00967E02" w:rsidR="00251975" w:rsidP="00967E02" w:rsidRDefault="00251975" w14:paraId="10481134" w14:textId="77777777">
      <w:pPr>
        <w:spacing w:after="0"/>
        <w:ind w:left="567" w:hanging="567"/>
        <w:rPr>
          <w:rFonts w:ascii="Verdana" w:hAnsi="Verdana"/>
          <w:sz w:val="18"/>
          <w:szCs w:val="18"/>
        </w:rPr>
      </w:pPr>
    </w:p>
    <w:p w:rsidRPr="00967E02" w:rsidR="00251975" w:rsidP="00967E02" w:rsidRDefault="00251975" w14:paraId="10481135" w14:textId="77777777">
      <w:pPr>
        <w:spacing w:after="0"/>
        <w:ind w:left="567" w:hanging="567"/>
        <w:jc w:val="center"/>
        <w:rPr>
          <w:rFonts w:ascii="Verdana" w:hAnsi="Verdana" w:eastAsia="Verdana" w:cs="Verdana"/>
          <w:color w:val="000000"/>
          <w:sz w:val="18"/>
          <w:szCs w:val="18"/>
        </w:rPr>
      </w:pPr>
    </w:p>
    <w:p w:rsidRPr="00967E02" w:rsidR="00251975" w:rsidP="00967E02" w:rsidRDefault="00DF7156" w14:paraId="10481136" w14:textId="77777777">
      <w:pPr>
        <w:spacing w:after="0"/>
        <w:ind w:left="567" w:hanging="567"/>
        <w:jc w:val="center"/>
        <w:rPr>
          <w:rFonts w:ascii="Verdana" w:hAnsi="Verdana" w:eastAsia="Verdana" w:cs="Verdana"/>
          <w:color w:val="000000"/>
          <w:sz w:val="18"/>
          <w:szCs w:val="18"/>
        </w:rPr>
      </w:pPr>
      <w:r w:rsidRPr="00967E02">
        <w:rPr>
          <w:rFonts w:ascii="Verdana" w:hAnsi="Verdana" w:eastAsia="Verdana" w:cs="Verdana"/>
          <w:i/>
          <w:iCs/>
          <w:color w:val="000000"/>
          <w:sz w:val="18"/>
          <w:szCs w:val="18"/>
        </w:rPr>
        <w:t xml:space="preserve">(Copy to </w:t>
      </w:r>
      <w:r w:rsidRPr="00967E02">
        <w:rPr>
          <w:rFonts w:ascii="Verdana" w:hAnsi="Verdana" w:eastAsia="Verdana" w:cs="Verdana"/>
          <w:i/>
          <w:iCs/>
          <w:color w:val="000000"/>
          <w:sz w:val="18"/>
          <w:szCs w:val="18"/>
        </w:rPr>
        <w:t>be retained by Employee)</w:t>
      </w:r>
    </w:p>
    <w:p w:rsidRPr="00967E02" w:rsidR="00251975" w:rsidP="00967E02" w:rsidRDefault="00251975" w14:paraId="10481137" w14:textId="77777777">
      <w:pPr>
        <w:spacing w:after="0"/>
        <w:ind w:left="567" w:hanging="567"/>
        <w:rPr>
          <w:rFonts w:ascii="Verdana" w:hAnsi="Verdana"/>
          <w:sz w:val="18"/>
          <w:szCs w:val="18"/>
        </w:rPr>
      </w:pPr>
    </w:p>
    <w:p w:rsidRPr="00967E02" w:rsidR="00251975" w:rsidP="00967E02" w:rsidRDefault="00251975" w14:paraId="10481138" w14:textId="77777777">
      <w:pPr>
        <w:spacing w:after="0"/>
        <w:ind w:left="567" w:hanging="567"/>
        <w:jc w:val="center"/>
        <w:rPr>
          <w:rFonts w:ascii="Verdana" w:hAnsi="Verdana" w:eastAsia="Verdana" w:cs="Verdana"/>
          <w:color w:val="000000"/>
          <w:sz w:val="18"/>
          <w:szCs w:val="18"/>
        </w:rPr>
      </w:pPr>
    </w:p>
    <w:p w:rsidRPr="00967E02" w:rsidR="00251975" w:rsidP="00967E02" w:rsidRDefault="00DF7156" w14:paraId="10481139" w14:textId="77777777">
      <w:pPr>
        <w:spacing w:after="0"/>
        <w:ind w:left="567" w:hanging="567"/>
        <w:jc w:val="center"/>
        <w:rPr>
          <w:rFonts w:ascii="Verdana" w:hAnsi="Verdana" w:eastAsia="Verdana" w:cs="Verdana"/>
          <w:color w:val="000000"/>
          <w:sz w:val="18"/>
          <w:szCs w:val="18"/>
        </w:rPr>
      </w:pPr>
      <w:r w:rsidRPr="00967E02">
        <w:rPr>
          <w:rFonts w:ascii="Verdana" w:hAnsi="Verdana" w:eastAsia="Verdana" w:cs="Verdana"/>
          <w:b/>
          <w:bCs/>
          <w:color w:val="000000"/>
          <w:sz w:val="18"/>
          <w:szCs w:val="18"/>
        </w:rPr>
        <w:t>ATLAS COPCO SOUTH AFRICA (PTY) LTD</w:t>
      </w:r>
    </w:p>
    <w:p w:rsidRPr="00967E02" w:rsidR="00251975" w:rsidP="00967E02" w:rsidRDefault="00251975" w14:paraId="1048113A" w14:textId="77777777">
      <w:pPr>
        <w:spacing w:after="0"/>
        <w:ind w:left="567" w:hanging="567"/>
        <w:rPr>
          <w:rFonts w:ascii="Verdana" w:hAnsi="Verdana"/>
          <w:sz w:val="18"/>
          <w:szCs w:val="18"/>
        </w:rPr>
      </w:pPr>
    </w:p>
    <w:p w:rsidRPr="00967E02" w:rsidR="00251975" w:rsidP="00967E02" w:rsidRDefault="00251975" w14:paraId="1048113B" w14:textId="77777777">
      <w:pPr>
        <w:spacing w:after="0"/>
        <w:ind w:left="567" w:hanging="567"/>
        <w:jc w:val="center"/>
        <w:rPr>
          <w:rFonts w:ascii="Verdana" w:hAnsi="Verdana" w:eastAsia="Verdana" w:cs="Verdana"/>
          <w:color w:val="000000"/>
          <w:sz w:val="18"/>
          <w:szCs w:val="18"/>
        </w:rPr>
      </w:pPr>
    </w:p>
    <w:p w:rsidRPr="00967E02" w:rsidR="00251975" w:rsidP="00967E02" w:rsidRDefault="00DF7156" w14:paraId="1048113C" w14:textId="77777777">
      <w:pPr>
        <w:spacing w:after="0"/>
        <w:ind w:left="567" w:hanging="567"/>
        <w:jc w:val="center"/>
        <w:rPr>
          <w:rFonts w:ascii="Verdana" w:hAnsi="Verdana" w:eastAsia="Verdana" w:cs="Verdana"/>
          <w:color w:val="000000"/>
          <w:sz w:val="18"/>
          <w:szCs w:val="18"/>
        </w:rPr>
      </w:pPr>
      <w:r w:rsidRPr="00967E02">
        <w:rPr>
          <w:rFonts w:ascii="Verdana" w:hAnsi="Verdana" w:eastAsia="Verdana" w:cs="Verdana"/>
          <w:b/>
          <w:bCs/>
          <w:color w:val="000000"/>
          <w:sz w:val="18"/>
          <w:szCs w:val="18"/>
        </w:rPr>
        <w:t>Protection of Personal Information Act (POPI) and Promotion of Access to Information Act (PAIA)</w:t>
      </w:r>
    </w:p>
    <w:p w:rsidRPr="00967E02" w:rsidR="00251975" w:rsidP="00967E02" w:rsidRDefault="00251975" w14:paraId="1048113D" w14:textId="77777777">
      <w:pPr>
        <w:spacing w:after="0"/>
        <w:ind w:left="567" w:hanging="567"/>
        <w:jc w:val="center"/>
        <w:rPr>
          <w:rFonts w:ascii="Verdana" w:hAnsi="Verdana" w:eastAsia="Verdana" w:cs="Verdana"/>
          <w:color w:val="000000"/>
          <w:sz w:val="18"/>
          <w:szCs w:val="18"/>
        </w:rPr>
      </w:pPr>
    </w:p>
    <w:p w:rsidRPr="00967E02" w:rsidR="00251975" w:rsidP="00967E02" w:rsidRDefault="00DF7156" w14:paraId="1048113E" w14:textId="77777777">
      <w:pPr>
        <w:spacing w:after="0"/>
        <w:ind w:left="567" w:hanging="567"/>
        <w:jc w:val="center"/>
        <w:rPr>
          <w:rFonts w:ascii="Verdana" w:hAnsi="Verdana" w:eastAsia="Verdana" w:cs="Verdana"/>
          <w:color w:val="000000"/>
          <w:sz w:val="18"/>
          <w:szCs w:val="18"/>
        </w:rPr>
      </w:pPr>
      <w:r w:rsidRPr="00967E02">
        <w:rPr>
          <w:rFonts w:ascii="Verdana" w:hAnsi="Verdana" w:eastAsia="Verdana" w:cs="Verdana"/>
          <w:b/>
          <w:bCs/>
          <w:color w:val="000000"/>
          <w:sz w:val="18"/>
          <w:szCs w:val="18"/>
        </w:rPr>
        <w:t> (New Release September 2016)</w:t>
      </w:r>
    </w:p>
    <w:p w:rsidRPr="00967E02" w:rsidR="00251975" w:rsidP="00967E02" w:rsidRDefault="00DF7156" w14:paraId="1048113F" w14:textId="77777777">
      <w:pPr>
        <w:spacing w:after="0"/>
        <w:ind w:left="567" w:hanging="567"/>
        <w:rPr>
          <w:rFonts w:ascii="Verdana" w:hAnsi="Verdana"/>
          <w:sz w:val="18"/>
          <w:szCs w:val="18"/>
        </w:rPr>
      </w:pPr>
      <w:r w:rsidRPr="00967E02">
        <w:rPr>
          <w:rFonts w:ascii="Verdana" w:hAnsi="Verdana"/>
          <w:sz w:val="18"/>
          <w:szCs w:val="18"/>
        </w:rPr>
        <w:br/>
      </w:r>
      <w:r w:rsidRPr="00967E02">
        <w:rPr>
          <w:rFonts w:ascii="Verdana" w:hAnsi="Verdana"/>
          <w:sz w:val="18"/>
          <w:szCs w:val="18"/>
        </w:rPr>
        <w:br/>
      </w:r>
    </w:p>
    <w:p w:rsidRPr="00967E02" w:rsidR="00251975" w:rsidP="00967E02" w:rsidRDefault="00251975" w14:paraId="10481140" w14:textId="77777777">
      <w:pPr>
        <w:spacing w:after="0" w:line="360" w:lineRule="auto"/>
        <w:ind w:left="567" w:hanging="567"/>
        <w:rPr>
          <w:rFonts w:ascii="Verdana" w:hAnsi="Verdana" w:eastAsia="Verdana" w:cs="Verdana"/>
          <w:color w:val="000000"/>
          <w:sz w:val="18"/>
          <w:szCs w:val="18"/>
        </w:rPr>
      </w:pPr>
    </w:p>
    <w:p w:rsidR="00DF7156" w:rsidP="00DF7156" w:rsidRDefault="00DF7156" w14:paraId="31DE62E8" w14:textId="77777777">
      <w:pPr>
        <w:spacing w:after="0" w:line="360" w:lineRule="auto"/>
        <w:rPr>
          <w:rFonts w:ascii="Verdana" w:hAnsi="Verdana" w:eastAsia="Verdana" w:cs="Verdana"/>
          <w:color w:val="000000"/>
          <w:sz w:val="18"/>
          <w:szCs w:val="18"/>
        </w:rPr>
      </w:pPr>
      <w:r w:rsidRPr="00967E02">
        <w:rPr>
          <w:rFonts w:ascii="Verdana" w:hAnsi="Verdana" w:eastAsia="Verdana" w:cs="Verdana"/>
          <w:color w:val="000000"/>
          <w:sz w:val="18"/>
          <w:szCs w:val="18"/>
        </w:rPr>
        <w:t>I,</w:t>
      </w:r>
      <w:r>
        <w:rPr>
          <w:rFonts w:ascii="Verdana" w:hAnsi="Verdana" w:eastAsia="Verdana" w:cs="Verdana"/>
          <w:color w:val="000000"/>
          <w:sz w:val="18"/>
          <w:szCs w:val="18"/>
        </w:rPr>
        <w:t xml:space="preserve"> (Full Names as per I.D.) ……………………………………………………………………………………………………………………………………………………</w:t>
      </w:r>
    </w:p>
    <w:p w:rsidR="00DF7156" w:rsidP="00DF7156" w:rsidRDefault="00DF7156" w14:paraId="461585C9" w14:textId="77777777">
      <w:pPr>
        <w:spacing w:after="0" w:line="360" w:lineRule="auto"/>
        <w:rPr>
          <w:rFonts w:ascii="Verdana" w:hAnsi="Verdana" w:eastAsia="Verdana" w:cs="Verdana"/>
          <w:color w:val="000000"/>
          <w:sz w:val="18"/>
          <w:szCs w:val="18"/>
        </w:rPr>
      </w:pPr>
    </w:p>
    <w:p w:rsidRPr="00967E02" w:rsidR="00251975" w:rsidP="00DF7156" w:rsidRDefault="00DF7156" w14:paraId="10481142" w14:textId="23F4B636">
      <w:pPr>
        <w:spacing w:after="0" w:line="360" w:lineRule="auto"/>
        <w:rPr>
          <w:rFonts w:ascii="Verdana" w:hAnsi="Verdana" w:eastAsia="Verdana" w:cs="Verdana"/>
          <w:color w:val="000000"/>
          <w:sz w:val="18"/>
          <w:szCs w:val="18"/>
        </w:rPr>
      </w:pPr>
      <w:r>
        <w:rPr>
          <w:rFonts w:ascii="Verdana" w:hAnsi="Verdana" w:eastAsia="Verdana" w:cs="Verdana"/>
          <w:color w:val="000000"/>
          <w:sz w:val="18"/>
          <w:szCs w:val="18"/>
        </w:rPr>
        <w:t xml:space="preserve">……………………………………………………………………………………………………………………………. </w:t>
      </w:r>
    </w:p>
    <w:p w:rsidRPr="00967E02" w:rsidR="00251975" w:rsidP="00967E02" w:rsidRDefault="00251975" w14:paraId="10481143" w14:textId="77777777">
      <w:pPr>
        <w:spacing w:after="0"/>
        <w:ind w:left="567" w:hanging="567"/>
        <w:rPr>
          <w:rFonts w:ascii="Verdana" w:hAnsi="Verdana"/>
          <w:sz w:val="18"/>
          <w:szCs w:val="18"/>
        </w:rPr>
      </w:pPr>
    </w:p>
    <w:p w:rsidR="00DF7156" w:rsidP="00DF7156" w:rsidRDefault="00DF7156" w14:paraId="4DD30986" w14:textId="2255867F">
      <w:pPr>
        <w:spacing w:after="0" w:line="360" w:lineRule="auto"/>
        <w:jc w:val="both"/>
        <w:rPr>
          <w:rFonts w:ascii="Verdana" w:hAnsi="Verdana" w:eastAsia="Verdana" w:cs="Verdana"/>
          <w:color w:val="000000"/>
          <w:sz w:val="18"/>
          <w:szCs w:val="18"/>
        </w:rPr>
      </w:pPr>
      <w:r w:rsidRPr="00967E02">
        <w:rPr>
          <w:rFonts w:ascii="Verdana" w:hAnsi="Verdana" w:eastAsia="Verdana" w:cs="Verdana"/>
          <w:color w:val="000000"/>
          <w:sz w:val="18"/>
          <w:szCs w:val="18"/>
        </w:rPr>
        <w:t>(Identity</w:t>
      </w:r>
      <w:r>
        <w:rPr>
          <w:rFonts w:ascii="Verdana" w:hAnsi="Verdana" w:eastAsia="Verdana" w:cs="Verdana"/>
          <w:color w:val="000000"/>
          <w:sz w:val="18"/>
          <w:szCs w:val="18"/>
        </w:rPr>
        <w:t xml:space="preserve"> </w:t>
      </w:r>
      <w:r w:rsidRPr="00967E02">
        <w:rPr>
          <w:rFonts w:ascii="Verdana" w:hAnsi="Verdana" w:eastAsia="Verdana" w:cs="Verdana"/>
          <w:color w:val="000000"/>
          <w:sz w:val="18"/>
          <w:szCs w:val="18"/>
        </w:rPr>
        <w:t>Number)……………………………………………………………………………………………………………………</w:t>
      </w:r>
      <w:r>
        <w:rPr>
          <w:rFonts w:ascii="Verdana" w:hAnsi="Verdana" w:eastAsia="Verdana" w:cs="Verdana"/>
          <w:color w:val="000000"/>
          <w:sz w:val="18"/>
          <w:szCs w:val="18"/>
        </w:rPr>
        <w:t xml:space="preserve"> </w:t>
      </w:r>
      <w:r w:rsidRPr="00967E02">
        <w:rPr>
          <w:rFonts w:ascii="Verdana" w:hAnsi="Verdana" w:eastAsia="Verdana" w:cs="Verdana"/>
          <w:color w:val="000000"/>
          <w:sz w:val="18"/>
          <w:szCs w:val="18"/>
        </w:rPr>
        <w:t>having read, fully understood and accepted the contents of this policy, undertake to</w:t>
      </w:r>
      <w:r w:rsidRPr="00967E02">
        <w:rPr>
          <w:rFonts w:ascii="Verdana" w:hAnsi="Verdana" w:eastAsia="Verdana" w:cs="Verdana"/>
          <w:color w:val="000000"/>
          <w:sz w:val="18"/>
          <w:szCs w:val="18"/>
        </w:rPr>
        <w:t xml:space="preserve"> observe the Company Rules and Regulations in order to comply with the above mentioned legislated Acts.  I hereby acknowledge and authorise Atlas Copco South Africa (Pty) Ltd to use my “Personal Information” in order to act as an employer and conduct busin</w:t>
      </w:r>
      <w:r w:rsidRPr="00967E02">
        <w:rPr>
          <w:rFonts w:ascii="Verdana" w:hAnsi="Verdana" w:eastAsia="Verdana" w:cs="Verdana"/>
          <w:color w:val="000000"/>
          <w:sz w:val="18"/>
          <w:szCs w:val="18"/>
        </w:rPr>
        <w:t>ess *(Business Purposes). </w:t>
      </w:r>
    </w:p>
    <w:p w:rsidR="00DF7156" w:rsidP="00DF7156" w:rsidRDefault="00DF7156" w14:paraId="774E07B2" w14:textId="77777777">
      <w:pPr>
        <w:spacing w:after="0" w:line="360" w:lineRule="auto"/>
        <w:jc w:val="both"/>
        <w:rPr>
          <w:rFonts w:ascii="Verdana" w:hAnsi="Verdana" w:eastAsia="Verdana" w:cs="Verdana"/>
          <w:color w:val="000000"/>
          <w:sz w:val="18"/>
          <w:szCs w:val="18"/>
        </w:rPr>
      </w:pPr>
    </w:p>
    <w:p w:rsidRPr="00967E02" w:rsidR="00251975" w:rsidP="00DF7156" w:rsidRDefault="00DF7156" w14:paraId="10481148" w14:textId="078A3087">
      <w:pPr>
        <w:spacing w:after="0" w:line="360" w:lineRule="auto"/>
        <w:jc w:val="both"/>
        <w:rPr>
          <w:rFonts w:ascii="Verdana" w:hAnsi="Verdana" w:eastAsia="Verdana" w:cs="Verdana"/>
          <w:color w:val="000000"/>
          <w:sz w:val="18"/>
          <w:szCs w:val="18"/>
        </w:rPr>
      </w:pPr>
      <w:r w:rsidRPr="00967E02">
        <w:rPr>
          <w:rFonts w:ascii="Verdana" w:hAnsi="Verdana" w:eastAsia="Verdana" w:cs="Verdana"/>
          <w:color w:val="000000"/>
          <w:sz w:val="18"/>
          <w:szCs w:val="18"/>
        </w:rPr>
        <w:t>I also agree not to disclose any Information of a personal or corporate nature to any unauthorised individual, failure to observe these rules will result in a disciplinary process being initiated.</w:t>
      </w:r>
    </w:p>
    <w:p w:rsidR="00251975" w:rsidP="00DF7156" w:rsidRDefault="00251975" w14:paraId="10481149" w14:textId="77777777">
      <w:pPr>
        <w:spacing w:after="0"/>
        <w:rPr>
          <w:rFonts w:ascii="Verdana" w:hAnsi="Verdana"/>
          <w:sz w:val="18"/>
          <w:szCs w:val="18"/>
        </w:rPr>
      </w:pPr>
    </w:p>
    <w:p w:rsidRPr="00967E02" w:rsidR="00DF7156" w:rsidP="00DF7156" w:rsidRDefault="00DF7156" w14:paraId="5B745E11" w14:textId="77777777">
      <w:pPr>
        <w:spacing w:after="0"/>
        <w:rPr>
          <w:rFonts w:ascii="Verdana" w:hAnsi="Verdana"/>
          <w:sz w:val="18"/>
          <w:szCs w:val="18"/>
        </w:rPr>
      </w:pPr>
    </w:p>
    <w:p w:rsidR="00251975" w:rsidP="00967E02" w:rsidRDefault="00251975" w14:paraId="1048114A" w14:textId="77777777">
      <w:pPr>
        <w:spacing w:after="0" w:line="360" w:lineRule="auto"/>
        <w:ind w:left="567" w:hanging="567"/>
        <w:jc w:val="both"/>
        <w:rPr>
          <w:rFonts w:ascii="Verdana" w:hAnsi="Verdana" w:eastAsia="Verdana" w:cs="Verdana"/>
          <w:color w:val="000000"/>
          <w:sz w:val="18"/>
          <w:szCs w:val="18"/>
        </w:rPr>
      </w:pPr>
    </w:p>
    <w:p w:rsidRPr="00967E02" w:rsidR="00DF7156" w:rsidP="00967E02" w:rsidRDefault="00DF7156" w14:paraId="42BA4D15" w14:textId="77777777">
      <w:pPr>
        <w:spacing w:after="0" w:line="360" w:lineRule="auto"/>
        <w:ind w:left="567" w:hanging="567"/>
        <w:jc w:val="both"/>
        <w:rPr>
          <w:rFonts w:ascii="Verdana" w:hAnsi="Verdana" w:eastAsia="Verdana" w:cs="Verdana"/>
          <w:color w:val="000000"/>
          <w:sz w:val="18"/>
          <w:szCs w:val="18"/>
        </w:rPr>
      </w:pPr>
    </w:p>
    <w:p w:rsidRPr="00967E02" w:rsidR="00251975" w:rsidP="00967E02" w:rsidRDefault="00DF7156" w14:paraId="1048114B" w14:textId="6B7106BA">
      <w:pPr>
        <w:spacing w:after="0" w:line="360" w:lineRule="auto"/>
        <w:ind w:left="567" w:hanging="567"/>
        <w:jc w:val="both"/>
        <w:rPr>
          <w:rFonts w:ascii="Verdana" w:hAnsi="Verdana" w:eastAsia="Verdana" w:cs="Verdana"/>
          <w:color w:val="000000"/>
          <w:sz w:val="18"/>
          <w:szCs w:val="18"/>
        </w:rPr>
      </w:pPr>
      <w:r w:rsidRPr="00967E02">
        <w:rPr>
          <w:rFonts w:ascii="Verdana" w:hAnsi="Verdana" w:eastAsia="Verdana" w:cs="Verdana"/>
          <w:b/>
          <w:bCs/>
          <w:color w:val="000000"/>
          <w:sz w:val="18"/>
          <w:szCs w:val="18"/>
        </w:rPr>
        <w:t xml:space="preserve">SIGNATURE: </w:t>
      </w:r>
      <w:r w:rsidRPr="00967E02">
        <w:rPr>
          <w:rFonts w:ascii="Verdana" w:hAnsi="Verdana" w:eastAsia="Verdana" w:cs="Verdana"/>
          <w:b/>
          <w:bCs/>
          <w:color w:val="000000"/>
          <w:sz w:val="18"/>
          <w:szCs w:val="18"/>
        </w:rPr>
        <w:t>............................................................     </w:t>
      </w:r>
      <w:r>
        <w:rPr>
          <w:rFonts w:ascii="Verdana" w:hAnsi="Verdana" w:eastAsia="Verdana" w:cs="Verdana"/>
          <w:b/>
          <w:bCs/>
          <w:color w:val="000000"/>
          <w:sz w:val="18"/>
          <w:szCs w:val="18"/>
        </w:rPr>
        <w:t xml:space="preserve">                                              </w:t>
      </w:r>
      <w:r w:rsidRPr="00967E02">
        <w:rPr>
          <w:rFonts w:ascii="Verdana" w:hAnsi="Verdana" w:eastAsia="Verdana" w:cs="Verdana"/>
          <w:b/>
          <w:bCs/>
          <w:color w:val="000000"/>
          <w:sz w:val="18"/>
          <w:szCs w:val="18"/>
        </w:rPr>
        <w:t> DATE: ...........…………………..</w:t>
      </w:r>
    </w:p>
    <w:p w:rsidRPr="00967E02" w:rsidR="00251975" w:rsidP="00967E02" w:rsidRDefault="00DF7156" w14:paraId="1048114C" w14:textId="1B54B314">
      <w:pPr>
        <w:spacing w:after="0"/>
        <w:ind w:left="567" w:hanging="567"/>
        <w:rPr>
          <w:rFonts w:ascii="Verdana" w:hAnsi="Verdana"/>
          <w:sz w:val="18"/>
          <w:szCs w:val="18"/>
        </w:rPr>
      </w:pPr>
      <w:r w:rsidRPr="00967E02">
        <w:rPr>
          <w:rFonts w:ascii="Verdana" w:hAnsi="Verdana"/>
          <w:sz w:val="18"/>
          <w:szCs w:val="18"/>
        </w:rPr>
        <w:br/>
      </w:r>
      <w:r w:rsidRPr="00967E02">
        <w:rPr>
          <w:rFonts w:ascii="Verdana" w:hAnsi="Verdana"/>
          <w:sz w:val="18"/>
          <w:szCs w:val="18"/>
        </w:rPr>
        <w:br/>
      </w:r>
      <w:r w:rsidRPr="00967E02">
        <w:rPr>
          <w:rFonts w:ascii="Verdana" w:hAnsi="Verdana"/>
          <w:sz w:val="18"/>
          <w:szCs w:val="18"/>
        </w:rPr>
        <w:br/>
      </w:r>
      <w:r w:rsidRPr="00967E02">
        <w:rPr>
          <w:rFonts w:ascii="Verdana" w:hAnsi="Verdana"/>
          <w:sz w:val="18"/>
          <w:szCs w:val="18"/>
        </w:rPr>
        <w:br/>
      </w:r>
    </w:p>
    <w:p w:rsidRPr="00967E02" w:rsidR="00251975" w:rsidP="00967E02" w:rsidRDefault="00251975" w14:paraId="1048114D" w14:textId="77777777">
      <w:pPr>
        <w:spacing w:after="0"/>
        <w:ind w:left="567" w:hanging="567"/>
        <w:jc w:val="center"/>
        <w:rPr>
          <w:rFonts w:ascii="Verdana" w:hAnsi="Verdana" w:eastAsia="Verdana" w:cs="Verdana"/>
          <w:color w:val="000000"/>
          <w:sz w:val="18"/>
          <w:szCs w:val="18"/>
        </w:rPr>
      </w:pPr>
    </w:p>
    <w:p w:rsidRPr="00967E02" w:rsidR="00251975" w:rsidP="00967E02" w:rsidRDefault="00DF7156" w14:paraId="10481168" w14:textId="5878CBA0">
      <w:pPr>
        <w:spacing w:after="0"/>
        <w:ind w:left="567" w:hanging="567"/>
        <w:rPr>
          <w:rFonts w:ascii="Verdana" w:hAnsi="Verdana"/>
          <w:b/>
          <w:bCs/>
          <w:sz w:val="18"/>
          <w:szCs w:val="18"/>
        </w:rPr>
      </w:pPr>
      <w:r w:rsidRPr="00967E02">
        <w:rPr>
          <w:rFonts w:ascii="Verdana" w:hAnsi="Verdana"/>
          <w:b/>
          <w:bCs/>
          <w:sz w:val="18"/>
          <w:szCs w:val="18"/>
        </w:rPr>
        <w:t>Attachments:</w:t>
      </w:r>
    </w:p>
    <w:p w:rsidRPr="00967E02" w:rsidR="00967E02" w:rsidP="00967E02" w:rsidRDefault="00967E02" w14:paraId="259822B9" w14:textId="77777777">
      <w:pPr>
        <w:spacing w:after="0"/>
        <w:ind w:left="567" w:hanging="567"/>
        <w:rPr>
          <w:rFonts w:ascii="Verdana" w:hAnsi="Verdana"/>
          <w:sz w:val="18"/>
          <w:szCs w:val="18"/>
        </w:rPr>
      </w:pPr>
    </w:p>
    <w:p w:rsidRPr="00967E02" w:rsidR="00251975" w:rsidP="00967E02" w:rsidRDefault="00DF7156" w14:paraId="10481169" w14:textId="1B63A8D8">
      <w:pPr>
        <w:spacing w:after="0"/>
        <w:ind w:left="567" w:hanging="567"/>
        <w:rPr>
          <w:rFonts w:ascii="Verdana" w:hAnsi="Verdana"/>
          <w:b/>
          <w:bCs/>
          <w:sz w:val="18"/>
          <w:szCs w:val="18"/>
        </w:rPr>
      </w:pPr>
      <w:r w:rsidRPr="00967E02">
        <w:rPr>
          <w:rFonts w:ascii="Verdana" w:hAnsi="Verdana"/>
          <w:b/>
          <w:bCs/>
          <w:sz w:val="18"/>
          <w:szCs w:val="18"/>
        </w:rPr>
        <w:t>References:</w:t>
      </w:r>
    </w:p>
    <w:p w:rsidRPr="00967E02" w:rsidR="00967E02" w:rsidP="00967E02" w:rsidRDefault="00967E02" w14:paraId="3DB672EC" w14:textId="77777777">
      <w:pPr>
        <w:spacing w:after="0"/>
        <w:ind w:left="567" w:hanging="567"/>
        <w:rPr>
          <w:rFonts w:ascii="Verdana" w:hAnsi="Verdana"/>
          <w:sz w:val="18"/>
          <w:szCs w:val="18"/>
        </w:rPr>
      </w:pPr>
    </w:p>
    <w:p w:rsidRPr="00967E02" w:rsidR="00967E02" w:rsidP="00967E02" w:rsidRDefault="00DF7156" w14:paraId="1D695128" w14:textId="77777777">
      <w:pPr>
        <w:spacing w:after="0"/>
        <w:ind w:left="567" w:hanging="567"/>
        <w:rPr>
          <w:rFonts w:ascii="Verdana" w:hAnsi="Verdana"/>
          <w:b/>
          <w:bCs/>
          <w:sz w:val="18"/>
          <w:szCs w:val="18"/>
        </w:rPr>
      </w:pPr>
      <w:r w:rsidRPr="00967E02">
        <w:rPr>
          <w:rFonts w:ascii="Verdana" w:hAnsi="Verdana"/>
          <w:b/>
          <w:bCs/>
          <w:sz w:val="18"/>
          <w:szCs w:val="18"/>
        </w:rPr>
        <w:t xml:space="preserve">External </w:t>
      </w:r>
      <w:r w:rsidRPr="00967E02">
        <w:rPr>
          <w:rFonts w:ascii="Verdana" w:hAnsi="Verdana"/>
          <w:b/>
          <w:bCs/>
          <w:sz w:val="18"/>
          <w:szCs w:val="18"/>
        </w:rPr>
        <w:t>References:</w:t>
      </w:r>
    </w:p>
    <w:p w:rsidRPr="00967E02" w:rsidR="00967E02" w:rsidP="00967E02" w:rsidRDefault="00967E02" w14:paraId="473484FC" w14:textId="77777777">
      <w:pPr>
        <w:spacing w:after="0"/>
        <w:ind w:left="567" w:hanging="567"/>
        <w:rPr>
          <w:rFonts w:ascii="Verdana" w:hAnsi="Verdana"/>
          <w:sz w:val="18"/>
          <w:szCs w:val="18"/>
        </w:rPr>
      </w:pPr>
    </w:p>
    <w:p w:rsidRPr="00967E02" w:rsidR="00251975" w:rsidP="00967E02" w:rsidRDefault="00DF7156" w14:paraId="1048116B" w14:textId="6C5B3C00">
      <w:pPr>
        <w:spacing w:after="0"/>
        <w:ind w:left="567" w:hanging="567"/>
        <w:rPr>
          <w:rFonts w:ascii="Verdana" w:hAnsi="Verdana"/>
          <w:sz w:val="18"/>
          <w:szCs w:val="18"/>
        </w:rPr>
      </w:pPr>
      <w:r w:rsidRPr="00967E02">
        <w:rPr>
          <w:rFonts w:ascii="Verdana" w:hAnsi="Verdana"/>
          <w:b/>
          <w:bCs/>
          <w:sz w:val="18"/>
          <w:szCs w:val="18"/>
        </w:rPr>
        <w:t>Reg nr:</w:t>
      </w:r>
    </w:p>
    <w:p w:rsidRPr="00967E02" w:rsidR="00DF7156" w:rsidRDefault="00DF7156" w14:paraId="7D3FF897" w14:textId="5B8D02CD">
      <w:pPr>
        <w:spacing w:after="0"/>
        <w:ind w:left="567" w:hanging="567"/>
        <w:rPr>
          <w:rFonts w:ascii="Verdana" w:hAnsi="Verdana"/>
          <w:sz w:val="18"/>
          <w:szCs w:val="18"/>
        </w:rPr>
      </w:pPr>
      <w:r w:rsidRPr="00967E02">
        <w:rPr>
          <w:rFonts w:ascii="Verdana" w:hAnsi="Verdana"/>
          <w:sz w:val="18"/>
          <w:szCs w:val="18"/>
        </w:rPr>
        <w:t>1BC616A152ED5053C125769A003890B5</w:t>
      </w:r>
    </w:p>
    <w:sectPr w:rsidRPr="00967E02" w:rsidR="00DF7156" w:rsidSect="00A64E1C">
      <w:headerReference w:type="even" r:id="rId13"/>
      <w:headerReference w:type="default" r:id="rId14"/>
      <w:footerReference w:type="even" r:id="rId15"/>
      <w:footerReference w:type="default" r:id="rId16"/>
      <w:headerReference w:type="first" r:id="rId17"/>
      <w:footerReference w:type="first" r:id="rId18"/>
      <w:pgSz w:w="11906" w:h="16838"/>
      <w:pgMar w:top="3816" w:right="576" w:bottom="1296" w:left="576" w:header="510"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481192" w14:textId="77777777" w:rsidR="00000000" w:rsidRDefault="00DF7156">
      <w:pPr>
        <w:spacing w:after="0"/>
      </w:pPr>
      <w:r>
        <w:separator/>
      </w:r>
    </w:p>
  </w:endnote>
  <w:endnote w:type="continuationSeparator" w:id="0">
    <w:p w14:paraId="10481194" w14:textId="77777777" w:rsidR="00000000" w:rsidRDefault="00DF71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embedRegular r:id="rId1" w:fontKey="{63A34DF3-142F-4E51-B154-C06089B36083}"/>
    <w:embedBold r:id="rId2" w:fontKey="{9DF479C1-37D7-4A3D-90F6-4B15B15207D4}"/>
    <w:embedItalic r:id="rId3" w:fontKey="{4F504A21-B8D5-4697-B641-0BD31878071A}"/>
    <w:embedBoldItalic r:id="rId4" w:fontKey="{7CD8F383-DBBB-4494-83BC-0365BA884CB2}"/>
  </w:font>
  <w:font w:name="Segoe Condensed">
    <w:panose1 w:val="020B0606040200020203"/>
    <w:charset w:val="00"/>
    <w:family w:val="swiss"/>
    <w:pitch w:val="variable"/>
    <w:sig w:usb0="00000287" w:usb1="00000000" w:usb2="00000000" w:usb3="00000000" w:csb0="0000009F" w:csb1="00000000"/>
    <w:embedRegular r:id="rId5" w:fontKey="{8B3BEB24-FFDD-4D47-87F2-96CBEDB39DD6}"/>
  </w:font>
  <w:font w:name="Calibri">
    <w:panose1 w:val="020F0502020204030204"/>
    <w:charset w:val="00"/>
    <w:family w:val="swiss"/>
    <w:pitch w:val="variable"/>
    <w:sig w:usb0="E10002FF" w:usb1="4000ACFF" w:usb2="00000009" w:usb3="00000000" w:csb0="0000019F" w:csb1="00000000"/>
    <w:embedRegular r:id="rId6" w:fontKey="{723638AC-5340-4166-8E73-D778DE2BADB4}"/>
    <w:embedBold r:id="rId7" w:fontKey="{0BF251E4-D1DC-40F3-B6A6-FA43F7886B51}"/>
  </w:font>
  <w:font w:name="Calibri Light">
    <w:panose1 w:val="020F0302020204030204"/>
    <w:charset w:val="00"/>
    <w:family w:val="swiss"/>
    <w:pitch w:val="variable"/>
    <w:sig w:usb0="A00002EF" w:usb1="4000207B" w:usb2="00000000" w:usb3="00000000" w:csb0="0000019F" w:csb1="00000000"/>
    <w:embedRegular r:id="rId8" w:fontKey="{18C5F240-0D80-4AA4-B4D0-CF3B8BE07D32}"/>
    <w:embedItalic r:id="rId9" w:fontKey="{D5BDC987-E3E5-4C65-91AB-B9AFD9A8D135}"/>
  </w:font>
  <w:font w:name="Segoe UI">
    <w:panose1 w:val="020B0502040204020203"/>
    <w:charset w:val="00"/>
    <w:family w:val="swiss"/>
    <w:pitch w:val="variable"/>
    <w:sig w:usb0="E10022FF" w:usb1="C000E47F" w:usb2="00000029" w:usb3="00000000" w:csb0="000001DF" w:csb1="00000000"/>
    <w:embedRegular r:id="rId10" w:fontKey="{911BCA7D-3B6B-4B05-A439-62543A2450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26B" w:rsidRDefault="00DF7156" w14:paraId="10481187" w14:textId="777777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773" w:type="dxa"/>
      <w:tblBorders>
        <w:top w:val="nil"/>
        <w:left w:val="nil"/>
        <w:bottom w:val="nil"/>
        <w:right w:val="nil"/>
        <w:insideH w:val="nil"/>
        <w:insideV w:val="nil"/>
      </w:tblBorders>
      <w:tblCellMar>
        <w:top w:w="57" w:type="dxa"/>
        <w:left w:w="28" w:type="dxa"/>
        <w:right w:w="28" w:type="dxa"/>
      </w:tblCellMar>
      <w:tblLook w:val="04A0" w:firstRow="1" w:lastRow="0" w:firstColumn="1" w:lastColumn="0" w:noHBand="0" w:noVBand="1"/>
    </w:tblPr>
    <w:tblGrid>
      <w:gridCol w:w="9214"/>
      <w:gridCol w:w="1559"/>
    </w:tblGrid>
    <w:tr w:rsidR="00251975" w:rsidTr="00DB1625" w14:paraId="1048118A" w14:textId="77777777">
      <w:trPr>
        <w:trHeight w:val="20"/>
      </w:trPr>
      <w:tc>
        <w:tcPr>
          <w:tcW w:w="9214" w:type="dxa"/>
          <w:vAlign w:val="bottom"/>
        </w:tcPr>
        <w:p w:rsidRPr="00D84955" w:rsidR="00A64E1C" w:rsidP="00A64E1C" w:rsidRDefault="00DF7156" w14:paraId="10481188" w14:textId="77777777">
          <w:pPr>
            <w:pStyle w:val="Title"/>
            <w:spacing w:after="0"/>
            <w:rPr>
              <w:szCs w:val="18"/>
            </w:rPr>
          </w:pPr>
          <w:r w:rsidRPr="00FE33D7">
            <w:rPr>
              <w:rFonts w:cs="Calibri"/>
              <w:color w:val="7F7F7F" w:themeColor="text1" w:themeTint="80"/>
              <w:sz w:val="18"/>
              <w:szCs w:val="18"/>
            </w:rPr>
            <w:t xml:space="preserve">© </w:t>
          </w:r>
          <w:r w:rsidRPr="00FE33D7">
            <w:rPr>
              <w:color w:val="7F7F7F" w:themeColor="text1" w:themeTint="80"/>
              <w:sz w:val="18"/>
              <w:szCs w:val="18"/>
            </w:rPr>
            <w:t>Epiroc</w:t>
          </w:r>
          <w:r w:rsidRPr="00136DF0">
            <w:rPr>
              <w:color w:val="7F7F7F" w:themeColor="text1" w:themeTint="80"/>
            </w:rPr>
            <w:t xml:space="preserve">  |  </w:t>
          </w:r>
          <w:r w:rsidRPr="00992350">
            <w:rPr>
              <w:i/>
              <w:color w:val="808080" w:themeColor="background1" w:themeShade="80"/>
              <w:sz w:val="16"/>
              <w:szCs w:val="16"/>
            </w:rPr>
            <w:t>Uncontrolled when printed</w:t>
          </w:r>
        </w:p>
      </w:tc>
      <w:tc>
        <w:tcPr>
          <w:tcW w:w="1559" w:type="dxa"/>
          <w:vAlign w:val="bottom"/>
        </w:tcPr>
        <w:p w:rsidRPr="005A01CC" w:rsidR="00A64E1C" w:rsidP="00A64E1C" w:rsidRDefault="00DF7156" w14:paraId="10481189" w14:textId="77777777">
          <w:pPr>
            <w:pStyle w:val="Heading2"/>
            <w:numPr>
              <w:ilvl w:val="0"/>
              <w:numId w:val="0"/>
            </w:numPr>
            <w:spacing w:before="0" w:after="0"/>
            <w:jc w:val="right"/>
          </w:pPr>
          <w:r>
            <w:rPr>
              <w:rFonts w:cs="Arial"/>
              <w:b w:val="0"/>
              <w:color w:val="7F7F7F" w:themeColor="text1" w:themeTint="80"/>
              <w:sz w:val="18"/>
              <w:szCs w:val="18"/>
            </w:rPr>
            <w:fldChar w:fldCharType="begin"/>
          </w:r>
          <w:r>
            <w:rPr>
              <w:rFonts w:cs="Arial"/>
              <w:b w:val="0"/>
              <w:color w:val="7F7F7F" w:themeColor="text1" w:themeTint="80"/>
              <w:sz w:val="18"/>
              <w:szCs w:val="18"/>
            </w:rPr>
            <w:instrText xml:space="preserve"> DATE  \@ "yyyy-MM-dd  HH:mm"  \* MERGEFORMAT </w:instrText>
          </w:r>
          <w:r>
            <w:rPr>
              <w:rFonts w:cs="Arial"/>
              <w:b w:val="0"/>
              <w:color w:val="7F7F7F" w:themeColor="text1" w:themeTint="80"/>
              <w:sz w:val="18"/>
              <w:szCs w:val="18"/>
            </w:rPr>
            <w:fldChar w:fldCharType="separate"/>
          </w:r>
          <w:r w:rsidR="00967E02">
            <w:rPr>
              <w:rFonts w:cs="Arial"/>
              <w:b w:val="0"/>
              <w:noProof/>
              <w:color w:val="7F7F7F" w:themeColor="text1" w:themeTint="80"/>
              <w:sz w:val="18"/>
              <w:szCs w:val="18"/>
            </w:rPr>
            <w:t>2017-05-24  13:24</w:t>
          </w:r>
          <w:r>
            <w:rPr>
              <w:rFonts w:cs="Arial"/>
              <w:b w:val="0"/>
              <w:color w:val="7F7F7F" w:themeColor="text1" w:themeTint="80"/>
              <w:sz w:val="18"/>
              <w:szCs w:val="18"/>
            </w:rPr>
            <w:fldChar w:fldCharType="end"/>
          </w:r>
        </w:p>
      </w:tc>
    </w:tr>
  </w:tbl>
  <w:p w:rsidRPr="00A64E1C" w:rsidR="00CB1041" w:rsidP="00A64E1C" w:rsidRDefault="00DF7156" w14:paraId="1048118B" w14:textId="77777777">
    <w:pPr>
      <w:pStyle w:val="Footer"/>
      <w:spacing w:after="0"/>
      <w:rPr>
        <w:sz w:val="4"/>
        <w:szCs w:val="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26B" w:rsidRDefault="00DF7156" w14:paraId="1048118D" w14:textId="777777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48118E" w14:textId="77777777" w:rsidR="00000000" w:rsidRDefault="00DF7156">
      <w:pPr>
        <w:spacing w:after="0"/>
      </w:pPr>
      <w:r>
        <w:separator/>
      </w:r>
    </w:p>
  </w:footnote>
  <w:footnote w:type="continuationSeparator" w:id="0">
    <w:p w14:paraId="10481190" w14:textId="77777777" w:rsidR="00000000" w:rsidRDefault="00DF715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26B" w:rsidRDefault="00DF7156" w14:paraId="1048116F" w14:textId="77777777">
    <w:pPr>
      <w:pStyle w:val="Header"/>
    </w:pPr>
  </w:p>
</w:hdr>
</file>

<file path=word/header2.xml><?xml version="1.0" encoding="utf-8"?>
<w:hdr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773" w:type="dxa"/>
      <w:tblBorders>
        <w:top w:val="nil"/>
        <w:left w:val="nil"/>
        <w:bottom w:val="nil"/>
        <w:right w:val="nil"/>
        <w:insideH w:val="nil"/>
        <w:insideV w:val="nil"/>
      </w:tblBorders>
      <w:tblLayout w:type="fixed"/>
      <w:tblCellMar>
        <w:left w:w="0" w:type="dxa"/>
        <w:right w:w="0" w:type="dxa"/>
      </w:tblCellMar>
      <w:tblLook w:val="04A0" w:firstRow="1" w:lastRow="0" w:firstColumn="1" w:lastColumn="0" w:noHBand="0" w:noVBand="1"/>
    </w:tblPr>
    <w:tblGrid>
      <w:gridCol w:w="1842"/>
      <w:gridCol w:w="1276"/>
      <w:gridCol w:w="2835"/>
      <w:gridCol w:w="1985"/>
      <w:gridCol w:w="1985"/>
      <w:gridCol w:w="850"/>
    </w:tblGrid>
    <w:tr w:rsidR="00251975" w:rsidTr="00D05BFA" w14:paraId="10481173" w14:textId="77777777">
      <w:trPr>
        <w:trHeight w:val="52"/>
      </w:trPr>
      <w:tc>
        <w:tcPr>
          <w:tcW w:w="1842" w:type="dxa"/>
          <w:vMerge w:val="restart"/>
          <w:noWrap/>
          <w:tcMar>
            <w:top w:w="28" w:type="dxa"/>
            <w:left w:w="28" w:type="dxa"/>
            <w:bottom w:w="28" w:type="dxa"/>
            <w:right w:w="28" w:type="dxa"/>
          </w:tcMar>
        </w:tcPr>
        <w:p w:rsidRPr="00000BAF" w:rsidR="0023140A" w:rsidP="00EF7B43" w:rsidRDefault="00DF7156" w14:paraId="10481170" w14:textId="77777777">
          <w:pPr>
            <w:pStyle w:val="Title"/>
          </w:pPr>
          <w:r w:rsidRPr="00000BAF">
            <w:rPr>
              <w:noProof/>
            </w:rPr>
            <w:drawing>
              <wp:inline distT="0" distB="0" distL="0" distR="0" wp14:anchorId="1048118E" wp14:editId="1048118F">
                <wp:extent cx="936000" cy="44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L Logo cmyk.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5356" cy="446400"/>
                        </a:xfrm>
                        <a:prstGeom prst="rect">
                          <a:avLst/>
                        </a:prstGeom>
                      </pic:spPr>
                    </pic:pic>
                  </a:graphicData>
                </a:graphic>
              </wp:inline>
            </w:drawing>
          </w:r>
        </w:p>
      </w:tc>
      <w:sdt>
        <w:sdtPr>
          <w:rPr>
            <w:rFonts w:eastAsiaTheme="minorHAnsi"/>
          </w:rPr>
          <w:alias w:val="Management System"/>
          <w:tag w:val="ACTQMSManagementSystem"/>
          <w:id w:val="-731228516"/>
          <w:dataBinding w:prefixMappings="xmlns:ns0='http://schemas.microsoft.com/office/2006/metadata/properties' xmlns:ns1='http://www.w3.org/2001/XMLSchema-instance' xmlns:ns2='http://schemas.microsoft.com/office/infopath/2007/PartnerControls' xmlns:ns3='048f160e-1ea2-436f-8ab4-716a7088ab69' xmlns:ns4='c98b4f6b-6c90-4d38-a46c-0fbfc2d69b44' xmlns:ns5='http://schemas.microsoft.com/sharepoint/v3/fields' xmlns:ns6='29c4f275-6d4e-4ce3-abf1-6a3d5b0a48bd' " w:xpath="/ns0:properties[1]/documentManagement[1]/ns3:ACTQMSManagementSystem[1]" w:storeItemID="{A671D83F-2DA5-43B7-A094-7ABCD296F4F6}"/>
          <w:text/>
        </w:sdtPr>
        <w:sdtEndPr/>
        <w:sdtContent>
          <w:tc>
            <w:tcPr>
              <w:tcW w:w="6096" w:type="dxa"/>
              <w:gridSpan w:val="3"/>
              <w:vMerge w:val="restart"/>
              <w:vAlign w:val="center"/>
            </w:tcPr>
            <w:p w:rsidRPr="00514221" w:rsidR="007E3075" w:rsidP="00D2245A" w:rsidRDefault="00967E02" w14:paraId="10481171" w14:textId="548C1B31">
              <w:pPr>
                <w:pStyle w:val="Heading"/>
                <w:numPr>
                  <w:ilvl w:val="0"/>
                  <w:numId w:val="0"/>
                </w:numPr>
                <w:spacing w:before="0" w:after="240"/>
                <w:ind w:left="102" w:right="284"/>
                <w:rPr>
                  <w:rFonts w:eastAsiaTheme="minorHAnsi"/>
                </w:rPr>
              </w:pPr>
              <w:r>
                <w:rPr>
                  <w:rFonts w:eastAsiaTheme="minorHAnsi"/>
                </w:rPr>
                <w:t>Atlas Copco South Africa  Management System</w:t>
              </w:r>
            </w:p>
          </w:tc>
        </w:sdtContent>
      </w:sdt>
      <w:tc>
        <w:tcPr>
          <w:tcW w:w="2835" w:type="dxa"/>
          <w:gridSpan w:val="2"/>
          <w:tcMar>
            <w:top w:w="28" w:type="dxa"/>
            <w:left w:w="28" w:type="dxa"/>
            <w:bottom w:w="28" w:type="dxa"/>
            <w:right w:w="28" w:type="dxa"/>
          </w:tcMar>
        </w:tcPr>
        <w:p w:rsidRPr="00D05BFA" w:rsidR="0023140A" w:rsidP="00D2245A" w:rsidRDefault="00DF7156" w14:paraId="10481172" w14:textId="77777777">
          <w:pPr>
            <w:pStyle w:val="Title"/>
            <w:spacing w:after="80"/>
            <w:rPr>
              <w:sz w:val="18"/>
              <w:szCs w:val="18"/>
            </w:rPr>
          </w:pPr>
          <w:r w:rsidRPr="00D05BFA">
            <w:rPr>
              <w:sz w:val="18"/>
              <w:szCs w:val="18"/>
            </w:rPr>
            <w:t xml:space="preserve">Document </w:t>
          </w:r>
          <w:r w:rsidRPr="00D05BFA">
            <w:rPr>
              <w:sz w:val="18"/>
              <w:szCs w:val="18"/>
            </w:rPr>
            <w:t>ID</w:t>
          </w:r>
          <w:r w:rsidRPr="00D05BFA">
            <w:rPr>
              <w:sz w:val="18"/>
              <w:szCs w:val="18"/>
            </w:rPr>
            <w:t>:</w:t>
          </w:r>
        </w:p>
      </w:tc>
    </w:tr>
    <w:tr w:rsidR="00251975" w:rsidTr="00D2245A" w14:paraId="10481177" w14:textId="77777777">
      <w:trPr>
        <w:trHeight w:val="623"/>
      </w:trPr>
      <w:tc>
        <w:tcPr>
          <w:tcW w:w="1842" w:type="dxa"/>
          <w:vMerge/>
          <w:noWrap/>
          <w:tcMar>
            <w:top w:w="28" w:type="dxa"/>
            <w:left w:w="28" w:type="dxa"/>
            <w:bottom w:w="28" w:type="dxa"/>
            <w:right w:w="28" w:type="dxa"/>
          </w:tcMar>
        </w:tcPr>
        <w:p w:rsidRPr="00000BAF" w:rsidR="0023140A" w:rsidP="00EF7B43" w:rsidRDefault="00DF7156" w14:paraId="10481174" w14:textId="77777777">
          <w:pPr>
            <w:pStyle w:val="Title"/>
            <w:rPr>
              <w:noProof/>
              <w:lang w:eastAsia="en-IN"/>
            </w:rPr>
          </w:pPr>
        </w:p>
      </w:tc>
      <w:tc>
        <w:tcPr>
          <w:tcW w:w="6096" w:type="dxa"/>
          <w:gridSpan w:val="3"/>
          <w:vMerge/>
          <w:vAlign w:val="center"/>
        </w:tcPr>
        <w:p w:rsidRPr="00000BAF" w:rsidR="0023140A" w:rsidP="00E22B31" w:rsidRDefault="00DF7156" w14:paraId="10481175" w14:textId="77777777">
          <w:pPr>
            <w:pStyle w:val="Heading2"/>
            <w:rPr>
              <w:rFonts w:eastAsiaTheme="minorHAnsi"/>
            </w:rPr>
          </w:pPr>
        </w:p>
      </w:tc>
      <w:sdt>
        <w:sdtPr>
          <w:alias w:val="Document ID Value"/>
          <w:tag w:val="_dlc_DocId"/>
          <w:id w:val="186800270"/>
          <w:lock w:val="contentLocked"/>
          <w:dataBinding w:prefixMappings="xmlns:ns0='http://schemas.microsoft.com/office/2006/metadata/properties' xmlns:ns1='http://www.w3.org/2001/XMLSchema-instance' xmlns:ns2='http://schemas.microsoft.com/office/infopath/2007/PartnerControls' xmlns:ns3='048f160e-1ea2-436f-8ab4-716a7088ab69' xmlns:ns4='c98b4f6b-6c90-4d38-a46c-0fbfc2d69b44' xmlns:ns5='http://schemas.microsoft.com/sharepoint/v3/fields' xmlns:ns6='29c4f275-6d4e-4ce3-abf1-6a3d5b0a48bd' " w:xpath="/ns0:properties[1]/documentManagement[1]/ns3:_dlc_DocId[1]" w:storeItemID="{A671D83F-2DA5-43B7-A094-7ABCD296F4F6}"/>
          <w:text/>
        </w:sdtPr>
        <w:sdtEndPr/>
        <w:sdtContent>
          <w:tc>
            <w:tcPr>
              <w:tcW w:w="2835" w:type="dxa"/>
              <w:gridSpan w:val="2"/>
              <w:tcMar>
                <w:top w:w="28" w:type="dxa"/>
                <w:left w:w="28" w:type="dxa"/>
                <w:bottom w:w="28" w:type="dxa"/>
                <w:right w:w="28" w:type="dxa"/>
              </w:tcMar>
            </w:tcPr>
            <w:p w:rsidRPr="00000BAF" w:rsidR="0023140A" w:rsidP="00BB0DB1" w:rsidRDefault="00967E02" w14:paraId="10481176" w14:textId="5B417D01">
              <w:pPr>
                <w:pStyle w:val="Subtitle"/>
              </w:pPr>
              <w:r>
                <w:t>ACMS1-349461765-926</w:t>
              </w:r>
            </w:p>
          </w:tc>
        </w:sdtContent>
      </w:sdt>
    </w:tr>
    <w:tr w:rsidR="00251975" w:rsidTr="00514221" w14:paraId="1048117D" w14:textId="77777777">
      <w:trPr>
        <w:trHeight w:val="397" w:hRule="exact"/>
      </w:trPr>
      <w:tc>
        <w:tcPr>
          <w:tcW w:w="3118" w:type="dxa"/>
          <w:gridSpan w:val="2"/>
          <w:noWrap/>
          <w:tcMar>
            <w:top w:w="28" w:type="dxa"/>
            <w:left w:w="28" w:type="dxa"/>
            <w:bottom w:w="28" w:type="dxa"/>
            <w:right w:w="28" w:type="dxa"/>
          </w:tcMar>
          <w:vAlign w:val="bottom"/>
        </w:tcPr>
        <w:p w:rsidRPr="00000BAF" w:rsidR="00514221" w:rsidP="00D2245A" w:rsidRDefault="00DF7156" w14:paraId="10481178" w14:textId="77777777">
          <w:pPr>
            <w:pStyle w:val="Title"/>
            <w:spacing w:after="80"/>
            <w:rPr>
              <w:sz w:val="18"/>
              <w:szCs w:val="18"/>
            </w:rPr>
          </w:pPr>
          <w:r w:rsidRPr="00000BAF">
            <w:rPr>
              <w:sz w:val="18"/>
              <w:szCs w:val="18"/>
            </w:rPr>
            <w:t>Document Owner:</w:t>
          </w:r>
        </w:p>
      </w:tc>
      <w:tc>
        <w:tcPr>
          <w:tcW w:w="2835" w:type="dxa"/>
          <w:tcMar>
            <w:top w:w="28" w:type="dxa"/>
            <w:left w:w="28" w:type="dxa"/>
            <w:bottom w:w="28" w:type="dxa"/>
            <w:right w:w="28" w:type="dxa"/>
          </w:tcMar>
          <w:vAlign w:val="bottom"/>
        </w:tcPr>
        <w:p w:rsidRPr="00000BAF" w:rsidR="00514221" w:rsidP="00D2245A" w:rsidRDefault="00DF7156" w14:paraId="10481179" w14:textId="77777777">
          <w:pPr>
            <w:pStyle w:val="Title"/>
            <w:spacing w:after="80"/>
            <w:rPr>
              <w:sz w:val="18"/>
              <w:szCs w:val="18"/>
            </w:rPr>
          </w:pPr>
          <w:r w:rsidRPr="00000BAF">
            <w:rPr>
              <w:sz w:val="18"/>
              <w:szCs w:val="18"/>
            </w:rPr>
            <w:t>Approved By:</w:t>
          </w:r>
        </w:p>
      </w:tc>
      <w:tc>
        <w:tcPr>
          <w:tcW w:w="1985" w:type="dxa"/>
          <w:tcMar>
            <w:top w:w="28" w:type="dxa"/>
            <w:left w:w="28" w:type="dxa"/>
            <w:bottom w:w="28" w:type="dxa"/>
            <w:right w:w="28" w:type="dxa"/>
          </w:tcMar>
          <w:vAlign w:val="bottom"/>
        </w:tcPr>
        <w:p w:rsidRPr="00000BAF" w:rsidR="00514221" w:rsidP="00D2245A" w:rsidRDefault="00DF7156" w14:paraId="1048117A" w14:textId="77777777">
          <w:pPr>
            <w:pStyle w:val="Title"/>
            <w:spacing w:after="80"/>
            <w:rPr>
              <w:sz w:val="18"/>
              <w:szCs w:val="18"/>
            </w:rPr>
          </w:pPr>
          <w:r w:rsidRPr="00000BAF">
            <w:rPr>
              <w:sz w:val="18"/>
              <w:szCs w:val="18"/>
            </w:rPr>
            <w:t>Approved Date:</w:t>
          </w:r>
        </w:p>
      </w:tc>
      <w:tc>
        <w:tcPr>
          <w:tcW w:w="1985" w:type="dxa"/>
          <w:tcMar>
            <w:top w:w="28" w:type="dxa"/>
            <w:left w:w="28" w:type="dxa"/>
            <w:bottom w:w="28" w:type="dxa"/>
            <w:right w:w="28" w:type="dxa"/>
          </w:tcMar>
          <w:vAlign w:val="bottom"/>
        </w:tcPr>
        <w:p w:rsidRPr="00000BAF" w:rsidR="00514221" w:rsidP="00D2245A" w:rsidRDefault="00DF7156" w14:paraId="1048117B" w14:textId="77777777">
          <w:pPr>
            <w:pStyle w:val="Title"/>
            <w:spacing w:after="80"/>
            <w:rPr>
              <w:sz w:val="18"/>
              <w:szCs w:val="18"/>
            </w:rPr>
          </w:pPr>
          <w:r w:rsidRPr="00000BAF">
            <w:rPr>
              <w:sz w:val="18"/>
              <w:szCs w:val="18"/>
            </w:rPr>
            <w:t>Confidentiality Class:</w:t>
          </w:r>
        </w:p>
      </w:tc>
      <w:tc>
        <w:tcPr>
          <w:tcW w:w="850" w:type="dxa"/>
          <w:tcMar>
            <w:top w:w="28" w:type="dxa"/>
            <w:left w:w="28" w:type="dxa"/>
            <w:bottom w:w="28" w:type="dxa"/>
            <w:right w:w="28" w:type="dxa"/>
          </w:tcMar>
          <w:vAlign w:val="bottom"/>
        </w:tcPr>
        <w:p w:rsidRPr="00000BAF" w:rsidR="00514221" w:rsidP="00D2245A" w:rsidRDefault="00DF7156" w14:paraId="1048117C" w14:textId="77777777">
          <w:pPr>
            <w:pStyle w:val="Title"/>
            <w:spacing w:after="80"/>
          </w:pPr>
          <w:r w:rsidRPr="00514221">
            <w:rPr>
              <w:sz w:val="18"/>
              <w:szCs w:val="18"/>
            </w:rPr>
            <w:t>Page</w:t>
          </w:r>
          <w:r w:rsidRPr="00000BAF">
            <w:t>:</w:t>
          </w:r>
        </w:p>
      </w:tc>
    </w:tr>
    <w:tr w:rsidR="00251975" w:rsidTr="00514221" w14:paraId="10481183" w14:textId="77777777">
      <w:trPr>
        <w:trHeight w:val="567" w:hRule="exact"/>
      </w:trPr>
      <w:sdt>
        <w:sdtPr>
          <w:alias w:val="Document Owner"/>
          <w:tag w:val="ACTQMSDocumentOwner"/>
          <w:id w:val="-733551652"/>
          <w:lock w:val="contentLocked"/>
          <w:dataBinding w:prefixMappings="xmlns:ns0='http://schemas.microsoft.com/office/2006/metadata/properties' xmlns:ns1='http://www.w3.org/2001/XMLSchema-instance' xmlns:ns2='http://schemas.microsoft.com/office/infopath/2007/PartnerControls' xmlns:ns3='048f160e-1ea2-436f-8ab4-716a7088ab69' xmlns:ns4='c98b4f6b-6c90-4d38-a46c-0fbfc2d69b44' xmlns:ns5='http://schemas.microsoft.com/sharepoint/v3/fields' xmlns:ns6='29c4f275-6d4e-4ce3-abf1-6a3d5b0a48bd' " w:xpath="/ns0:properties[1]/documentManagement[1]/ns3:ACTQMSDocumentOwner[1]/ns3:UserInfo[1]/ns3:DisplayName[1]" w:storeItemID="{A671D83F-2DA5-43B7-A094-7ABCD296F4F6}"/>
          <w:text/>
        </w:sdtPr>
        <w:sdtEndPr/>
        <w:sdtContent>
          <w:tc>
            <w:tcPr>
              <w:tcW w:w="3118" w:type="dxa"/>
              <w:gridSpan w:val="2"/>
              <w:noWrap/>
              <w:tcMar>
                <w:top w:w="28" w:type="dxa"/>
                <w:left w:w="28" w:type="dxa"/>
                <w:bottom w:w="28" w:type="dxa"/>
                <w:right w:w="28" w:type="dxa"/>
              </w:tcMar>
            </w:tcPr>
            <w:p w:rsidRPr="00000BAF" w:rsidR="00514221" w:rsidP="00BA6EFF" w:rsidRDefault="00967E02" w14:paraId="1048117E" w14:textId="5435FA54">
              <w:pPr>
                <w:pStyle w:val="Subtitle"/>
              </w:pPr>
              <w:r>
                <w:t>Susan Van Rooyen</w:t>
              </w:r>
            </w:p>
          </w:tc>
        </w:sdtContent>
      </w:sdt>
      <w:sdt>
        <w:sdtPr>
          <w:rPr>
            <w:rFonts w:eastAsiaTheme="minorHAnsi"/>
          </w:rPr>
          <w:alias w:val="Approved By"/>
          <w:tag w:val="ACTQMSApprovedBy"/>
          <w:id w:val="511565748"/>
          <w:lock w:val="contentLocked"/>
          <w:dataBinding w:prefixMappings="xmlns:ns0='http://schemas.microsoft.com/office/2006/metadata/properties' xmlns:ns1='http://www.w3.org/2001/XMLSchema-instance' xmlns:ns2='http://schemas.microsoft.com/office/infopath/2007/PartnerControls' xmlns:ns3='048f160e-1ea2-436f-8ab4-716a7088ab69' xmlns:ns4='c98b4f6b-6c90-4d38-a46c-0fbfc2d69b44' xmlns:ns5='http://schemas.microsoft.com/sharepoint/v3/fields' xmlns:ns6='29c4f275-6d4e-4ce3-abf1-6a3d5b0a48bd' " w:xpath="/ns0:properties[1]/documentManagement[1]/ns3:ACTQMSApprovedBy[1]/ns3:UserInfo[1]/ns3:DisplayName[1]" w:storeItemID="{A671D83F-2DA5-43B7-A094-7ABCD296F4F6}"/>
          <w:text/>
        </w:sdtPr>
        <w:sdtEndPr/>
        <w:sdtContent>
          <w:tc>
            <w:tcPr>
              <w:tcW w:w="2835" w:type="dxa"/>
              <w:tcMar>
                <w:top w:w="28" w:type="dxa"/>
                <w:left w:w="28" w:type="dxa"/>
                <w:bottom w:w="28" w:type="dxa"/>
                <w:right w:w="28" w:type="dxa"/>
              </w:tcMar>
            </w:tcPr>
            <w:p w:rsidRPr="00000BAF" w:rsidR="00514221" w:rsidP="008161B7" w:rsidRDefault="00967E02" w14:paraId="1048117F" w14:textId="0573B719">
              <w:pPr>
                <w:pStyle w:val="Subtitle"/>
                <w:rPr>
                  <w:rFonts w:eastAsiaTheme="minorHAnsi"/>
                </w:rPr>
              </w:pPr>
              <w:r>
                <w:rPr>
                  <w:rFonts w:eastAsiaTheme="minorHAnsi"/>
                </w:rPr>
                <w:t>Susan Van Rooyen</w:t>
              </w:r>
            </w:p>
          </w:tc>
        </w:sdtContent>
      </w:sdt>
      <w:sdt>
        <w:sdtPr>
          <w:alias w:val="Approved Date"/>
          <w:tag w:val="ACTQMSApprovedDate"/>
          <w:id w:val="1692493409"/>
          <w:dataBinding w:prefixMappings="xmlns:ns0='http://schemas.microsoft.com/office/2006/metadata/properties' xmlns:ns1='http://www.w3.org/2001/XMLSchema-instance' xmlns:ns2='http://schemas.microsoft.com/office/infopath/2007/PartnerControls' xmlns:ns3='048f160e-1ea2-436f-8ab4-716a7088ab69' xmlns:ns4='c98b4f6b-6c90-4d38-a46c-0fbfc2d69b44' xmlns:ns5='http://schemas.microsoft.com/sharepoint/v3/fields' xmlns:ns6='29c4f275-6d4e-4ce3-abf1-6a3d5b0a48bd' " w:xpath="/ns0:properties[1]/documentManagement[1]/ns3:ACTQMSApprovedDate[1]" w:storeItemID="{A671D83F-2DA5-43B7-A094-7ABCD296F4F6}"/>
          <w:date w:fullDate="2017-03-10T02:00:00Z">
            <w:dateFormat w:val="yyyy-MM-dd"/>
            <w:lid w:val="sv-SE"/>
            <w:storeMappedDataAs w:val="dateTime"/>
            <w:calendar w:val="gregorian"/>
          </w:date>
        </w:sdtPr>
        <w:sdtEndPr/>
        <w:sdtContent>
          <w:tc>
            <w:tcPr>
              <w:tcW w:w="1985" w:type="dxa"/>
              <w:tcMar>
                <w:top w:w="28" w:type="dxa"/>
                <w:left w:w="28" w:type="dxa"/>
                <w:bottom w:w="28" w:type="dxa"/>
                <w:right w:w="28" w:type="dxa"/>
              </w:tcMar>
            </w:tcPr>
            <w:p w:rsidRPr="00000BAF" w:rsidR="00514221" w:rsidP="007E3075" w:rsidRDefault="00967E02" w14:paraId="10481180" w14:textId="4F583C43">
              <w:pPr>
                <w:pStyle w:val="Subtitle"/>
              </w:pPr>
              <w:r>
                <w:rPr>
                  <w:lang w:val="sv-SE"/>
                </w:rPr>
                <w:t>2017-03-10</w:t>
              </w:r>
            </w:p>
          </w:tc>
        </w:sdtContent>
      </w:sdt>
      <w:tc>
        <w:tcPr>
          <w:tcW w:w="1985" w:type="dxa"/>
          <w:tcMar>
            <w:top w:w="28" w:type="dxa"/>
            <w:left w:w="28" w:type="dxa"/>
            <w:bottom w:w="28" w:type="dxa"/>
            <w:right w:w="28" w:type="dxa"/>
          </w:tcMar>
        </w:tcPr>
        <w:p w:rsidRPr="00000BAF" w:rsidR="00514221" w:rsidP="009B3666" w:rsidRDefault="00DF7156" w14:paraId="10481181" w14:textId="77777777">
          <w:pPr>
            <w:pStyle w:val="Subtitle"/>
          </w:pPr>
          <w:r w:rsidRPr="00000BAF">
            <w:t>Internal</w:t>
          </w:r>
        </w:p>
      </w:tc>
      <w:tc>
        <w:tcPr>
          <w:tcW w:w="850" w:type="dxa"/>
          <w:tcMar>
            <w:top w:w="28" w:type="dxa"/>
            <w:left w:w="28" w:type="dxa"/>
            <w:bottom w:w="28" w:type="dxa"/>
            <w:right w:w="28" w:type="dxa"/>
          </w:tcMar>
        </w:tcPr>
        <w:p w:rsidRPr="00514221" w:rsidR="00514221" w:rsidP="00514221" w:rsidRDefault="00DF7156" w14:paraId="10481182" w14:textId="77777777">
          <w:pPr>
            <w:pStyle w:val="Subtitle"/>
            <w:ind w:left="-26"/>
            <w:rPr>
              <w:szCs w:val="20"/>
            </w:rPr>
          </w:pPr>
          <w:r w:rsidRPr="00514221">
            <w:rPr>
              <w:szCs w:val="20"/>
            </w:rPr>
            <w:fldChar w:fldCharType="begin"/>
          </w:r>
          <w:r w:rsidRPr="00514221">
            <w:rPr>
              <w:szCs w:val="20"/>
            </w:rPr>
            <w:instrText xml:space="preserve"> PAGE  \* Arabic  \* MERGEFORMAT </w:instrText>
          </w:r>
          <w:r w:rsidRPr="00514221">
            <w:rPr>
              <w:szCs w:val="20"/>
            </w:rPr>
            <w:fldChar w:fldCharType="separate"/>
          </w:r>
          <w:r>
            <w:rPr>
              <w:noProof/>
              <w:szCs w:val="20"/>
            </w:rPr>
            <w:t>2</w:t>
          </w:r>
          <w:r w:rsidRPr="00514221">
            <w:rPr>
              <w:szCs w:val="20"/>
            </w:rPr>
            <w:fldChar w:fldCharType="end"/>
          </w:r>
          <w:r w:rsidRPr="00514221">
            <w:rPr>
              <w:rStyle w:val="PageNumber"/>
              <w:sz w:val="20"/>
              <w:szCs w:val="20"/>
            </w:rPr>
            <w:t>(</w:t>
          </w:r>
          <w:r w:rsidRPr="00514221">
            <w:rPr>
              <w:rStyle w:val="PageNumber"/>
              <w:sz w:val="20"/>
              <w:szCs w:val="20"/>
            </w:rPr>
            <w:fldChar w:fldCharType="begin"/>
          </w:r>
          <w:r w:rsidRPr="00514221">
            <w:rPr>
              <w:rStyle w:val="PageNumber"/>
              <w:sz w:val="20"/>
              <w:szCs w:val="20"/>
            </w:rPr>
            <w:instrText xml:space="preserve"> NUMPAGES   \* MERGEFORMAT </w:instrText>
          </w:r>
          <w:r w:rsidRPr="00514221">
            <w:rPr>
              <w:rStyle w:val="PageNumber"/>
              <w:sz w:val="20"/>
              <w:szCs w:val="20"/>
            </w:rPr>
            <w:fldChar w:fldCharType="separate"/>
          </w:r>
          <w:r>
            <w:rPr>
              <w:rStyle w:val="PageNumber"/>
              <w:noProof/>
              <w:sz w:val="20"/>
              <w:szCs w:val="20"/>
            </w:rPr>
            <w:t>5</w:t>
          </w:r>
          <w:r w:rsidRPr="00514221">
            <w:rPr>
              <w:rStyle w:val="PageNumber"/>
              <w:sz w:val="20"/>
              <w:szCs w:val="20"/>
            </w:rPr>
            <w:fldChar w:fldCharType="end"/>
          </w:r>
          <w:r w:rsidRPr="00514221">
            <w:rPr>
              <w:rStyle w:val="PageNumber"/>
              <w:sz w:val="20"/>
              <w:szCs w:val="20"/>
            </w:rPr>
            <w:t>)</w:t>
          </w:r>
        </w:p>
      </w:tc>
    </w:tr>
    <w:tr w:rsidR="00251975" w:rsidTr="00DB1625" w14:paraId="10481185" w14:textId="77777777">
      <w:trPr>
        <w:trHeight w:val="567" w:hRule="exact"/>
      </w:trPr>
      <w:sdt>
        <w:sdtPr>
          <w:rPr>
            <w:rFonts w:eastAsiaTheme="minorHAnsi"/>
            <w:b/>
            <w:sz w:val="24"/>
            <w:szCs w:val="24"/>
          </w:rPr>
          <w:alias w:val="Title"/>
          <w:id w:val="1976023824"/>
          <w:dataBinding w:prefixMappings="xmlns:ns0='http://purl.org/dc/elements/1.1/' xmlns:ns1='http://schemas.openxmlformats.org/package/2006/metadata/core-properties' " w:xpath="/ns1:coreProperties[1]/ns0:title[1]" w:storeItemID="{6C3C8BC8-F283-45AE-878A-BAB7291924A1}"/>
          <w:text/>
        </w:sdtPr>
        <w:sdtEndPr/>
        <w:sdtContent>
          <w:tc>
            <w:tcPr>
              <w:tcW w:w="10773" w:type="dxa"/>
              <w:gridSpan w:val="6"/>
              <w:tcBorders>
                <w:top w:val="single" w:color="auto" w:sz="4" w:space="0"/>
                <w:bottom w:val="single" w:color="auto" w:sz="4" w:space="0"/>
              </w:tcBorders>
              <w:noWrap/>
              <w:tcMar>
                <w:top w:w="28" w:type="dxa"/>
                <w:left w:w="28" w:type="dxa"/>
                <w:bottom w:w="28" w:type="dxa"/>
                <w:right w:w="28" w:type="dxa"/>
              </w:tcMar>
              <w:vAlign w:val="bottom"/>
            </w:tcPr>
            <w:p w:rsidRPr="00000BAF" w:rsidR="0070398A" w:rsidP="00034297" w:rsidRDefault="00967E02" w14:paraId="10481184" w14:textId="00781DB5">
              <w:pPr>
                <w:pStyle w:val="Subtitle"/>
                <w:rPr>
                  <w:rFonts w:eastAsiaTheme="minorHAnsi"/>
                  <w:b/>
                  <w:sz w:val="24"/>
                  <w:szCs w:val="24"/>
                </w:rPr>
              </w:pPr>
              <w:r>
                <w:rPr>
                  <w:rFonts w:eastAsiaTheme="minorHAnsi"/>
                  <w:b/>
                  <w:sz w:val="24"/>
                  <w:szCs w:val="24"/>
                </w:rPr>
                <w:t>Protection of Personal Information and Corporate Information Policy</w:t>
              </w:r>
            </w:p>
          </w:tc>
        </w:sdtContent>
      </w:sdt>
    </w:tr>
  </w:tbl>
  <w:p w:rsidRPr="00962479" w:rsidR="00F1193F" w:rsidP="0084726C" w:rsidRDefault="00DF7156" w14:paraId="10481186" w14:textId="77777777">
    <w:pPr>
      <w:rPr>
        <w:rFonts w:cs="Arial"/>
        <w:szCs w:val="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26B" w:rsidRDefault="00DF7156" w14:paraId="1048118C" w14:textId="777777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ADC2E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4A4784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48EEB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46639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A0A23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8C401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910EB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5C9D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84438A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06816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7F847CB0"/>
    <w:lvl w:ilvl="0">
      <w:numFmt w:val="bullet"/>
      <w:lvlText w:val="*"/>
      <w:lvlJc w:val="left"/>
      <w:pPr>
        <w:ind w:left="0" w:firstLine="0"/>
      </w:pPr>
    </w:lvl>
  </w:abstractNum>
  <w:abstractNum w:abstractNumId="11" w15:restartNumberingAfterBreak="0">
    <w:nsid w:val="124A55B0"/>
    <w:multiLevelType w:val="hybridMultilevel"/>
    <w:tmpl w:val="34202C84"/>
    <w:lvl w:ilvl="0" w:tplc="AB58C404">
      <w:start w:val="1"/>
      <w:numFmt w:val="bullet"/>
      <w:pStyle w:val="ListParagraph"/>
      <w:lvlText w:val=""/>
      <w:lvlJc w:val="left"/>
      <w:pPr>
        <w:ind w:left="1440" w:hanging="360"/>
      </w:pPr>
      <w:rPr>
        <w:rFonts w:ascii="Symbol" w:hAnsi="Symbol" w:hint="default"/>
      </w:rPr>
    </w:lvl>
    <w:lvl w:ilvl="1" w:tplc="69903088">
      <w:start w:val="1"/>
      <w:numFmt w:val="bullet"/>
      <w:lvlText w:val="o"/>
      <w:lvlJc w:val="left"/>
      <w:pPr>
        <w:ind w:left="2160" w:hanging="360"/>
      </w:pPr>
      <w:rPr>
        <w:rFonts w:ascii="Courier New" w:hAnsi="Courier New" w:cs="Courier New" w:hint="default"/>
      </w:rPr>
    </w:lvl>
    <w:lvl w:ilvl="2" w:tplc="46F6B286" w:tentative="1">
      <w:start w:val="1"/>
      <w:numFmt w:val="bullet"/>
      <w:lvlText w:val=""/>
      <w:lvlJc w:val="left"/>
      <w:pPr>
        <w:ind w:left="2880" w:hanging="360"/>
      </w:pPr>
      <w:rPr>
        <w:rFonts w:ascii="Wingdings" w:hAnsi="Wingdings" w:hint="default"/>
      </w:rPr>
    </w:lvl>
    <w:lvl w:ilvl="3" w:tplc="2C6EBE46" w:tentative="1">
      <w:start w:val="1"/>
      <w:numFmt w:val="bullet"/>
      <w:lvlText w:val=""/>
      <w:lvlJc w:val="left"/>
      <w:pPr>
        <w:ind w:left="3600" w:hanging="360"/>
      </w:pPr>
      <w:rPr>
        <w:rFonts w:ascii="Symbol" w:hAnsi="Symbol" w:hint="default"/>
      </w:rPr>
    </w:lvl>
    <w:lvl w:ilvl="4" w:tplc="2B56F0EA" w:tentative="1">
      <w:start w:val="1"/>
      <w:numFmt w:val="bullet"/>
      <w:lvlText w:val="o"/>
      <w:lvlJc w:val="left"/>
      <w:pPr>
        <w:ind w:left="4320" w:hanging="360"/>
      </w:pPr>
      <w:rPr>
        <w:rFonts w:ascii="Courier New" w:hAnsi="Courier New" w:cs="Courier New" w:hint="default"/>
      </w:rPr>
    </w:lvl>
    <w:lvl w:ilvl="5" w:tplc="C5165096" w:tentative="1">
      <w:start w:val="1"/>
      <w:numFmt w:val="bullet"/>
      <w:lvlText w:val=""/>
      <w:lvlJc w:val="left"/>
      <w:pPr>
        <w:ind w:left="5040" w:hanging="360"/>
      </w:pPr>
      <w:rPr>
        <w:rFonts w:ascii="Wingdings" w:hAnsi="Wingdings" w:hint="default"/>
      </w:rPr>
    </w:lvl>
    <w:lvl w:ilvl="6" w:tplc="12B89C4C" w:tentative="1">
      <w:start w:val="1"/>
      <w:numFmt w:val="bullet"/>
      <w:lvlText w:val=""/>
      <w:lvlJc w:val="left"/>
      <w:pPr>
        <w:ind w:left="5760" w:hanging="360"/>
      </w:pPr>
      <w:rPr>
        <w:rFonts w:ascii="Symbol" w:hAnsi="Symbol" w:hint="default"/>
      </w:rPr>
    </w:lvl>
    <w:lvl w:ilvl="7" w:tplc="B3067296" w:tentative="1">
      <w:start w:val="1"/>
      <w:numFmt w:val="bullet"/>
      <w:lvlText w:val="o"/>
      <w:lvlJc w:val="left"/>
      <w:pPr>
        <w:ind w:left="6480" w:hanging="360"/>
      </w:pPr>
      <w:rPr>
        <w:rFonts w:ascii="Courier New" w:hAnsi="Courier New" w:cs="Courier New" w:hint="default"/>
      </w:rPr>
    </w:lvl>
    <w:lvl w:ilvl="8" w:tplc="46E2D1D4" w:tentative="1">
      <w:start w:val="1"/>
      <w:numFmt w:val="bullet"/>
      <w:lvlText w:val=""/>
      <w:lvlJc w:val="left"/>
      <w:pPr>
        <w:ind w:left="7200" w:hanging="360"/>
      </w:pPr>
      <w:rPr>
        <w:rFonts w:ascii="Wingdings" w:hAnsi="Wingdings" w:hint="default"/>
      </w:rPr>
    </w:lvl>
  </w:abstractNum>
  <w:abstractNum w:abstractNumId="12" w15:restartNumberingAfterBreak="0">
    <w:nsid w:val="141050B7"/>
    <w:multiLevelType w:val="hybridMultilevel"/>
    <w:tmpl w:val="FBD47D3E"/>
    <w:lvl w:ilvl="0" w:tplc="D28E29A2">
      <w:start w:val="1"/>
      <w:numFmt w:val="decimal"/>
      <w:lvlText w:val="%1."/>
      <w:lvlJc w:val="left"/>
      <w:pPr>
        <w:ind w:left="720" w:hanging="360"/>
      </w:pPr>
    </w:lvl>
    <w:lvl w:ilvl="1" w:tplc="9BAA3944" w:tentative="1">
      <w:start w:val="1"/>
      <w:numFmt w:val="lowerLetter"/>
      <w:lvlText w:val="%2."/>
      <w:lvlJc w:val="left"/>
      <w:pPr>
        <w:ind w:left="1440" w:hanging="360"/>
      </w:pPr>
    </w:lvl>
    <w:lvl w:ilvl="2" w:tplc="2EB8B086" w:tentative="1">
      <w:start w:val="1"/>
      <w:numFmt w:val="lowerRoman"/>
      <w:lvlText w:val="%3."/>
      <w:lvlJc w:val="right"/>
      <w:pPr>
        <w:ind w:left="2160" w:hanging="180"/>
      </w:pPr>
    </w:lvl>
    <w:lvl w:ilvl="3" w:tplc="ACEA4014" w:tentative="1">
      <w:start w:val="1"/>
      <w:numFmt w:val="decimal"/>
      <w:lvlText w:val="%4."/>
      <w:lvlJc w:val="left"/>
      <w:pPr>
        <w:ind w:left="2880" w:hanging="360"/>
      </w:pPr>
    </w:lvl>
    <w:lvl w:ilvl="4" w:tplc="CA98B96C" w:tentative="1">
      <w:start w:val="1"/>
      <w:numFmt w:val="lowerLetter"/>
      <w:lvlText w:val="%5."/>
      <w:lvlJc w:val="left"/>
      <w:pPr>
        <w:ind w:left="3600" w:hanging="360"/>
      </w:pPr>
    </w:lvl>
    <w:lvl w:ilvl="5" w:tplc="D9DA2BAC" w:tentative="1">
      <w:start w:val="1"/>
      <w:numFmt w:val="lowerRoman"/>
      <w:lvlText w:val="%6."/>
      <w:lvlJc w:val="right"/>
      <w:pPr>
        <w:ind w:left="4320" w:hanging="180"/>
      </w:pPr>
    </w:lvl>
    <w:lvl w:ilvl="6" w:tplc="C25CE3F0" w:tentative="1">
      <w:start w:val="1"/>
      <w:numFmt w:val="decimal"/>
      <w:lvlText w:val="%7."/>
      <w:lvlJc w:val="left"/>
      <w:pPr>
        <w:ind w:left="5040" w:hanging="360"/>
      </w:pPr>
    </w:lvl>
    <w:lvl w:ilvl="7" w:tplc="1F5C50E0" w:tentative="1">
      <w:start w:val="1"/>
      <w:numFmt w:val="lowerLetter"/>
      <w:lvlText w:val="%8."/>
      <w:lvlJc w:val="left"/>
      <w:pPr>
        <w:ind w:left="5760" w:hanging="360"/>
      </w:pPr>
    </w:lvl>
    <w:lvl w:ilvl="8" w:tplc="1F489730" w:tentative="1">
      <w:start w:val="1"/>
      <w:numFmt w:val="lowerRoman"/>
      <w:lvlText w:val="%9."/>
      <w:lvlJc w:val="right"/>
      <w:pPr>
        <w:ind w:left="6480" w:hanging="180"/>
      </w:pPr>
    </w:lvl>
  </w:abstractNum>
  <w:abstractNum w:abstractNumId="13" w15:restartNumberingAfterBreak="0">
    <w:nsid w:val="1668401A"/>
    <w:multiLevelType w:val="hybridMultilevel"/>
    <w:tmpl w:val="73422290"/>
    <w:lvl w:ilvl="0" w:tplc="71BE18E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185776F3"/>
    <w:multiLevelType w:val="multilevel"/>
    <w:tmpl w:val="985ECED2"/>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5" w15:restartNumberingAfterBreak="0">
    <w:nsid w:val="1EC51026"/>
    <w:multiLevelType w:val="multilevel"/>
    <w:tmpl w:val="6272173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10" w:hanging="510"/>
      </w:pPr>
      <w:rPr>
        <w:rFonts w:ascii="Arial" w:hAnsi="Arial" w:hint="default"/>
        <w:b/>
        <w:i w:val="0"/>
        <w:sz w:val="22"/>
        <w:szCs w:val="22"/>
      </w:rPr>
    </w:lvl>
    <w:lvl w:ilvl="2">
      <w:start w:val="1"/>
      <w:numFmt w:val="decimal"/>
      <w:pStyle w:val="Heading3"/>
      <w:lvlText w:val="%1.%2.%3"/>
      <w:lvlJc w:val="left"/>
      <w:pPr>
        <w:ind w:left="720" w:hanging="720"/>
      </w:pPr>
      <w:rPr>
        <w:rFonts w:ascii="Arial" w:hAnsi="Arial" w:hint="default"/>
        <w:b/>
        <w:i w:val="0"/>
        <w:sz w:val="20"/>
        <w:szCs w:val="2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0">
    <w:nsid w:val="22AE2169"/>
    <w:multiLevelType w:val="hybridMultilevel"/>
    <w:tmpl w:val="96F0F8B4"/>
    <w:lvl w:ilvl="0" w:tplc="05E8E756">
      <w:start w:val="6"/>
      <w:numFmt w:val="decimal"/>
      <w:lvlText w:val="%1."/>
      <w:lvlJc w:val="left"/>
      <w:pPr>
        <w:ind w:left="720" w:hanging="360"/>
      </w:pPr>
      <w:rPr>
        <w:rFonts w:hint="default"/>
      </w:rPr>
    </w:lvl>
    <w:lvl w:ilvl="1" w:tplc="6DE41BAA" w:tentative="1">
      <w:start w:val="1"/>
      <w:numFmt w:val="lowerLetter"/>
      <w:lvlText w:val="%2."/>
      <w:lvlJc w:val="left"/>
      <w:pPr>
        <w:ind w:left="1440" w:hanging="360"/>
      </w:pPr>
    </w:lvl>
    <w:lvl w:ilvl="2" w:tplc="C696F6EC" w:tentative="1">
      <w:start w:val="1"/>
      <w:numFmt w:val="lowerRoman"/>
      <w:lvlText w:val="%3."/>
      <w:lvlJc w:val="right"/>
      <w:pPr>
        <w:ind w:left="2160" w:hanging="180"/>
      </w:pPr>
    </w:lvl>
    <w:lvl w:ilvl="3" w:tplc="82A8E9FE" w:tentative="1">
      <w:start w:val="1"/>
      <w:numFmt w:val="decimal"/>
      <w:lvlText w:val="%4."/>
      <w:lvlJc w:val="left"/>
      <w:pPr>
        <w:ind w:left="2880" w:hanging="360"/>
      </w:pPr>
    </w:lvl>
    <w:lvl w:ilvl="4" w:tplc="5D308D68" w:tentative="1">
      <w:start w:val="1"/>
      <w:numFmt w:val="lowerLetter"/>
      <w:lvlText w:val="%5."/>
      <w:lvlJc w:val="left"/>
      <w:pPr>
        <w:ind w:left="3600" w:hanging="360"/>
      </w:pPr>
    </w:lvl>
    <w:lvl w:ilvl="5" w:tplc="6C687192" w:tentative="1">
      <w:start w:val="1"/>
      <w:numFmt w:val="lowerRoman"/>
      <w:lvlText w:val="%6."/>
      <w:lvlJc w:val="right"/>
      <w:pPr>
        <w:ind w:left="4320" w:hanging="180"/>
      </w:pPr>
    </w:lvl>
    <w:lvl w:ilvl="6" w:tplc="5990642E" w:tentative="1">
      <w:start w:val="1"/>
      <w:numFmt w:val="decimal"/>
      <w:lvlText w:val="%7."/>
      <w:lvlJc w:val="left"/>
      <w:pPr>
        <w:ind w:left="5040" w:hanging="360"/>
      </w:pPr>
    </w:lvl>
    <w:lvl w:ilvl="7" w:tplc="C20A7EBC" w:tentative="1">
      <w:start w:val="1"/>
      <w:numFmt w:val="lowerLetter"/>
      <w:lvlText w:val="%8."/>
      <w:lvlJc w:val="left"/>
      <w:pPr>
        <w:ind w:left="5760" w:hanging="360"/>
      </w:pPr>
    </w:lvl>
    <w:lvl w:ilvl="8" w:tplc="6FF0CC26" w:tentative="1">
      <w:start w:val="1"/>
      <w:numFmt w:val="lowerRoman"/>
      <w:lvlText w:val="%9."/>
      <w:lvlJc w:val="right"/>
      <w:pPr>
        <w:ind w:left="6480" w:hanging="180"/>
      </w:pPr>
    </w:lvl>
  </w:abstractNum>
  <w:abstractNum w:abstractNumId="17" w15:restartNumberingAfterBreak="0">
    <w:nsid w:val="25AB44F0"/>
    <w:multiLevelType w:val="hybridMultilevel"/>
    <w:tmpl w:val="DA822D04"/>
    <w:lvl w:ilvl="0" w:tplc="5DC49862">
      <w:start w:val="1"/>
      <w:numFmt w:val="decimal"/>
      <w:pStyle w:val="ListParagraph2"/>
      <w:lvlText w:val="%1."/>
      <w:lvlJc w:val="left"/>
      <w:pPr>
        <w:ind w:left="720" w:hanging="360"/>
      </w:pPr>
    </w:lvl>
    <w:lvl w:ilvl="1" w:tplc="97AC3CD6" w:tentative="1">
      <w:start w:val="1"/>
      <w:numFmt w:val="lowerLetter"/>
      <w:lvlText w:val="%2."/>
      <w:lvlJc w:val="left"/>
      <w:pPr>
        <w:ind w:left="1440" w:hanging="360"/>
      </w:pPr>
    </w:lvl>
    <w:lvl w:ilvl="2" w:tplc="7188E62A" w:tentative="1">
      <w:start w:val="1"/>
      <w:numFmt w:val="lowerRoman"/>
      <w:lvlText w:val="%3."/>
      <w:lvlJc w:val="right"/>
      <w:pPr>
        <w:ind w:left="2160" w:hanging="180"/>
      </w:pPr>
    </w:lvl>
    <w:lvl w:ilvl="3" w:tplc="9F32CC9C" w:tentative="1">
      <w:start w:val="1"/>
      <w:numFmt w:val="decimal"/>
      <w:lvlText w:val="%4."/>
      <w:lvlJc w:val="left"/>
      <w:pPr>
        <w:ind w:left="2880" w:hanging="360"/>
      </w:pPr>
    </w:lvl>
    <w:lvl w:ilvl="4" w:tplc="00EE0D32" w:tentative="1">
      <w:start w:val="1"/>
      <w:numFmt w:val="lowerLetter"/>
      <w:lvlText w:val="%5."/>
      <w:lvlJc w:val="left"/>
      <w:pPr>
        <w:ind w:left="3600" w:hanging="360"/>
      </w:pPr>
    </w:lvl>
    <w:lvl w:ilvl="5" w:tplc="B08426BA" w:tentative="1">
      <w:start w:val="1"/>
      <w:numFmt w:val="lowerRoman"/>
      <w:lvlText w:val="%6."/>
      <w:lvlJc w:val="right"/>
      <w:pPr>
        <w:ind w:left="4320" w:hanging="180"/>
      </w:pPr>
    </w:lvl>
    <w:lvl w:ilvl="6" w:tplc="27F67EDE" w:tentative="1">
      <w:start w:val="1"/>
      <w:numFmt w:val="decimal"/>
      <w:lvlText w:val="%7."/>
      <w:lvlJc w:val="left"/>
      <w:pPr>
        <w:ind w:left="5040" w:hanging="360"/>
      </w:pPr>
    </w:lvl>
    <w:lvl w:ilvl="7" w:tplc="9636304A" w:tentative="1">
      <w:start w:val="1"/>
      <w:numFmt w:val="lowerLetter"/>
      <w:lvlText w:val="%8."/>
      <w:lvlJc w:val="left"/>
      <w:pPr>
        <w:ind w:left="5760" w:hanging="360"/>
      </w:pPr>
    </w:lvl>
    <w:lvl w:ilvl="8" w:tplc="D4F8B778" w:tentative="1">
      <w:start w:val="1"/>
      <w:numFmt w:val="lowerRoman"/>
      <w:lvlText w:val="%9."/>
      <w:lvlJc w:val="right"/>
      <w:pPr>
        <w:ind w:left="6480" w:hanging="180"/>
      </w:pPr>
    </w:lvl>
  </w:abstractNum>
  <w:abstractNum w:abstractNumId="18" w15:restartNumberingAfterBreak="0">
    <w:nsid w:val="272E5A5B"/>
    <w:multiLevelType w:val="hybridMultilevel"/>
    <w:tmpl w:val="CA966DF4"/>
    <w:lvl w:ilvl="0" w:tplc="C4F0D466">
      <w:start w:val="1"/>
      <w:numFmt w:val="lowerLetter"/>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6F434E"/>
    <w:multiLevelType w:val="hybridMultilevel"/>
    <w:tmpl w:val="7B76CC4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2E4C5C2E"/>
    <w:multiLevelType w:val="hybridMultilevel"/>
    <w:tmpl w:val="11A2F96C"/>
    <w:lvl w:ilvl="0" w:tplc="BE9E5EE4">
      <w:numFmt w:val="bullet"/>
      <w:lvlText w:val="-"/>
      <w:lvlJc w:val="left"/>
      <w:pPr>
        <w:ind w:left="1494" w:hanging="360"/>
      </w:pPr>
      <w:rPr>
        <w:rFonts w:ascii="Verdana" w:eastAsia="Segoe Condensed" w:hAnsi="Verdana" w:cs="Segoe Condensed" w:hint="default"/>
        <w:color w:val="00000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3CE27260"/>
    <w:multiLevelType w:val="hybridMultilevel"/>
    <w:tmpl w:val="6818B7B6"/>
    <w:lvl w:ilvl="0" w:tplc="EB48F0C4">
      <w:start w:val="1"/>
      <w:numFmt w:val="decimal"/>
      <w:lvlText w:val="[%1]"/>
      <w:lvlJc w:val="left"/>
      <w:pPr>
        <w:ind w:left="720" w:hanging="360"/>
      </w:pPr>
    </w:lvl>
    <w:lvl w:ilvl="1" w:tplc="52168830">
      <w:start w:val="1"/>
      <w:numFmt w:val="lowerLetter"/>
      <w:lvlText w:val="%2."/>
      <w:lvlJc w:val="left"/>
      <w:pPr>
        <w:ind w:left="1440" w:hanging="360"/>
      </w:pPr>
    </w:lvl>
    <w:lvl w:ilvl="2" w:tplc="353CBF3E">
      <w:start w:val="1"/>
      <w:numFmt w:val="lowerRoman"/>
      <w:lvlText w:val="%3."/>
      <w:lvlJc w:val="right"/>
      <w:pPr>
        <w:ind w:left="2160" w:hanging="180"/>
      </w:pPr>
    </w:lvl>
    <w:lvl w:ilvl="3" w:tplc="4628CEBA">
      <w:start w:val="1"/>
      <w:numFmt w:val="decimal"/>
      <w:lvlText w:val="%4."/>
      <w:lvlJc w:val="left"/>
      <w:pPr>
        <w:ind w:left="2880" w:hanging="360"/>
      </w:pPr>
    </w:lvl>
    <w:lvl w:ilvl="4" w:tplc="71621FC4">
      <w:start w:val="1"/>
      <w:numFmt w:val="lowerLetter"/>
      <w:lvlText w:val="%5."/>
      <w:lvlJc w:val="left"/>
      <w:pPr>
        <w:ind w:left="3600" w:hanging="360"/>
      </w:pPr>
    </w:lvl>
    <w:lvl w:ilvl="5" w:tplc="F0688468">
      <w:start w:val="1"/>
      <w:numFmt w:val="lowerRoman"/>
      <w:lvlText w:val="%6."/>
      <w:lvlJc w:val="right"/>
      <w:pPr>
        <w:ind w:left="4320" w:hanging="180"/>
      </w:pPr>
    </w:lvl>
    <w:lvl w:ilvl="6" w:tplc="F732EA0E">
      <w:start w:val="1"/>
      <w:numFmt w:val="decimal"/>
      <w:lvlText w:val="%7."/>
      <w:lvlJc w:val="left"/>
      <w:pPr>
        <w:ind w:left="5040" w:hanging="360"/>
      </w:pPr>
    </w:lvl>
    <w:lvl w:ilvl="7" w:tplc="B5341040">
      <w:start w:val="1"/>
      <w:numFmt w:val="lowerLetter"/>
      <w:lvlText w:val="%8."/>
      <w:lvlJc w:val="left"/>
      <w:pPr>
        <w:ind w:left="5760" w:hanging="360"/>
      </w:pPr>
    </w:lvl>
    <w:lvl w:ilvl="8" w:tplc="D0062CFE">
      <w:start w:val="1"/>
      <w:numFmt w:val="lowerRoman"/>
      <w:lvlText w:val="%9."/>
      <w:lvlJc w:val="right"/>
      <w:pPr>
        <w:ind w:left="6480" w:hanging="180"/>
      </w:pPr>
    </w:lvl>
  </w:abstractNum>
  <w:abstractNum w:abstractNumId="22" w15:restartNumberingAfterBreak="0">
    <w:nsid w:val="3D1334B1"/>
    <w:multiLevelType w:val="hybridMultilevel"/>
    <w:tmpl w:val="6540C76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40442EF5"/>
    <w:multiLevelType w:val="hybridMultilevel"/>
    <w:tmpl w:val="437EAB42"/>
    <w:lvl w:ilvl="0" w:tplc="48A673BA">
      <w:start w:val="1"/>
      <w:numFmt w:val="decimal"/>
      <w:lvlText w:val="%1."/>
      <w:lvlJc w:val="left"/>
      <w:pPr>
        <w:ind w:left="1117" w:hanging="360"/>
      </w:pPr>
      <w:rPr>
        <w:rFonts w:hint="default"/>
      </w:rPr>
    </w:lvl>
    <w:lvl w:ilvl="1" w:tplc="121AB82C" w:tentative="1">
      <w:start w:val="1"/>
      <w:numFmt w:val="bullet"/>
      <w:lvlText w:val="o"/>
      <w:lvlJc w:val="left"/>
      <w:pPr>
        <w:ind w:left="1837" w:hanging="360"/>
      </w:pPr>
      <w:rPr>
        <w:rFonts w:ascii="Courier New" w:hAnsi="Courier New" w:cs="Courier New" w:hint="default"/>
      </w:rPr>
    </w:lvl>
    <w:lvl w:ilvl="2" w:tplc="1826DB4A" w:tentative="1">
      <w:start w:val="1"/>
      <w:numFmt w:val="bullet"/>
      <w:lvlText w:val=""/>
      <w:lvlJc w:val="left"/>
      <w:pPr>
        <w:ind w:left="2557" w:hanging="360"/>
      </w:pPr>
      <w:rPr>
        <w:rFonts w:ascii="Wingdings" w:hAnsi="Wingdings" w:hint="default"/>
      </w:rPr>
    </w:lvl>
    <w:lvl w:ilvl="3" w:tplc="1EC033FA" w:tentative="1">
      <w:start w:val="1"/>
      <w:numFmt w:val="bullet"/>
      <w:lvlText w:val=""/>
      <w:lvlJc w:val="left"/>
      <w:pPr>
        <w:ind w:left="3277" w:hanging="360"/>
      </w:pPr>
      <w:rPr>
        <w:rFonts w:ascii="Symbol" w:hAnsi="Symbol" w:hint="default"/>
      </w:rPr>
    </w:lvl>
    <w:lvl w:ilvl="4" w:tplc="49BE575A" w:tentative="1">
      <w:start w:val="1"/>
      <w:numFmt w:val="bullet"/>
      <w:lvlText w:val="o"/>
      <w:lvlJc w:val="left"/>
      <w:pPr>
        <w:ind w:left="3997" w:hanging="360"/>
      </w:pPr>
      <w:rPr>
        <w:rFonts w:ascii="Courier New" w:hAnsi="Courier New" w:cs="Courier New" w:hint="default"/>
      </w:rPr>
    </w:lvl>
    <w:lvl w:ilvl="5" w:tplc="869A23F0" w:tentative="1">
      <w:start w:val="1"/>
      <w:numFmt w:val="bullet"/>
      <w:lvlText w:val=""/>
      <w:lvlJc w:val="left"/>
      <w:pPr>
        <w:ind w:left="4717" w:hanging="360"/>
      </w:pPr>
      <w:rPr>
        <w:rFonts w:ascii="Wingdings" w:hAnsi="Wingdings" w:hint="default"/>
      </w:rPr>
    </w:lvl>
    <w:lvl w:ilvl="6" w:tplc="FA6A81FE" w:tentative="1">
      <w:start w:val="1"/>
      <w:numFmt w:val="bullet"/>
      <w:lvlText w:val=""/>
      <w:lvlJc w:val="left"/>
      <w:pPr>
        <w:ind w:left="5437" w:hanging="360"/>
      </w:pPr>
      <w:rPr>
        <w:rFonts w:ascii="Symbol" w:hAnsi="Symbol" w:hint="default"/>
      </w:rPr>
    </w:lvl>
    <w:lvl w:ilvl="7" w:tplc="88269B76" w:tentative="1">
      <w:start w:val="1"/>
      <w:numFmt w:val="bullet"/>
      <w:lvlText w:val="o"/>
      <w:lvlJc w:val="left"/>
      <w:pPr>
        <w:ind w:left="6157" w:hanging="360"/>
      </w:pPr>
      <w:rPr>
        <w:rFonts w:ascii="Courier New" w:hAnsi="Courier New" w:cs="Courier New" w:hint="default"/>
      </w:rPr>
    </w:lvl>
    <w:lvl w:ilvl="8" w:tplc="847C11B0" w:tentative="1">
      <w:start w:val="1"/>
      <w:numFmt w:val="bullet"/>
      <w:lvlText w:val=""/>
      <w:lvlJc w:val="left"/>
      <w:pPr>
        <w:ind w:left="6877" w:hanging="360"/>
      </w:pPr>
      <w:rPr>
        <w:rFonts w:ascii="Wingdings" w:hAnsi="Wingdings" w:hint="default"/>
      </w:rPr>
    </w:lvl>
  </w:abstractNum>
  <w:abstractNum w:abstractNumId="24" w15:restartNumberingAfterBreak="0">
    <w:nsid w:val="42E16FB9"/>
    <w:multiLevelType w:val="hybridMultilevel"/>
    <w:tmpl w:val="D5C81892"/>
    <w:lvl w:ilvl="0" w:tplc="BE9E5EE4">
      <w:numFmt w:val="bullet"/>
      <w:lvlText w:val="-"/>
      <w:lvlJc w:val="left"/>
      <w:pPr>
        <w:ind w:left="927" w:hanging="360"/>
      </w:pPr>
      <w:rPr>
        <w:rFonts w:ascii="Verdana" w:eastAsia="Segoe Condensed" w:hAnsi="Verdana" w:cs="Segoe Condensed" w:hint="default"/>
        <w:color w:val="000000"/>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5" w15:restartNumberingAfterBreak="0">
    <w:nsid w:val="43363F90"/>
    <w:multiLevelType w:val="hybridMultilevel"/>
    <w:tmpl w:val="8180B240"/>
    <w:lvl w:ilvl="0" w:tplc="055042D4">
      <w:start w:val="1"/>
      <w:numFmt w:val="bullet"/>
      <w:lvlText w:val=""/>
      <w:lvlJc w:val="left"/>
      <w:pPr>
        <w:ind w:left="1117" w:hanging="360"/>
      </w:pPr>
      <w:rPr>
        <w:rFonts w:ascii="Symbol" w:hAnsi="Symbol" w:hint="default"/>
      </w:rPr>
    </w:lvl>
    <w:lvl w:ilvl="1" w:tplc="4226F8A6" w:tentative="1">
      <w:start w:val="1"/>
      <w:numFmt w:val="bullet"/>
      <w:lvlText w:val="o"/>
      <w:lvlJc w:val="left"/>
      <w:pPr>
        <w:ind w:left="1837" w:hanging="360"/>
      </w:pPr>
      <w:rPr>
        <w:rFonts w:ascii="Courier New" w:hAnsi="Courier New" w:cs="Courier New" w:hint="default"/>
      </w:rPr>
    </w:lvl>
    <w:lvl w:ilvl="2" w:tplc="AB3CC0C8" w:tentative="1">
      <w:start w:val="1"/>
      <w:numFmt w:val="bullet"/>
      <w:lvlText w:val=""/>
      <w:lvlJc w:val="left"/>
      <w:pPr>
        <w:ind w:left="2557" w:hanging="360"/>
      </w:pPr>
      <w:rPr>
        <w:rFonts w:ascii="Wingdings" w:hAnsi="Wingdings" w:hint="default"/>
      </w:rPr>
    </w:lvl>
    <w:lvl w:ilvl="3" w:tplc="2D28BA82" w:tentative="1">
      <w:start w:val="1"/>
      <w:numFmt w:val="bullet"/>
      <w:lvlText w:val=""/>
      <w:lvlJc w:val="left"/>
      <w:pPr>
        <w:ind w:left="3277" w:hanging="360"/>
      </w:pPr>
      <w:rPr>
        <w:rFonts w:ascii="Symbol" w:hAnsi="Symbol" w:hint="default"/>
      </w:rPr>
    </w:lvl>
    <w:lvl w:ilvl="4" w:tplc="9FACF2DC" w:tentative="1">
      <w:start w:val="1"/>
      <w:numFmt w:val="bullet"/>
      <w:lvlText w:val="o"/>
      <w:lvlJc w:val="left"/>
      <w:pPr>
        <w:ind w:left="3997" w:hanging="360"/>
      </w:pPr>
      <w:rPr>
        <w:rFonts w:ascii="Courier New" w:hAnsi="Courier New" w:cs="Courier New" w:hint="default"/>
      </w:rPr>
    </w:lvl>
    <w:lvl w:ilvl="5" w:tplc="6A165560" w:tentative="1">
      <w:start w:val="1"/>
      <w:numFmt w:val="bullet"/>
      <w:lvlText w:val=""/>
      <w:lvlJc w:val="left"/>
      <w:pPr>
        <w:ind w:left="4717" w:hanging="360"/>
      </w:pPr>
      <w:rPr>
        <w:rFonts w:ascii="Wingdings" w:hAnsi="Wingdings" w:hint="default"/>
      </w:rPr>
    </w:lvl>
    <w:lvl w:ilvl="6" w:tplc="A490A36C" w:tentative="1">
      <w:start w:val="1"/>
      <w:numFmt w:val="bullet"/>
      <w:lvlText w:val=""/>
      <w:lvlJc w:val="left"/>
      <w:pPr>
        <w:ind w:left="5437" w:hanging="360"/>
      </w:pPr>
      <w:rPr>
        <w:rFonts w:ascii="Symbol" w:hAnsi="Symbol" w:hint="default"/>
      </w:rPr>
    </w:lvl>
    <w:lvl w:ilvl="7" w:tplc="D88C3268" w:tentative="1">
      <w:start w:val="1"/>
      <w:numFmt w:val="bullet"/>
      <w:lvlText w:val="o"/>
      <w:lvlJc w:val="left"/>
      <w:pPr>
        <w:ind w:left="6157" w:hanging="360"/>
      </w:pPr>
      <w:rPr>
        <w:rFonts w:ascii="Courier New" w:hAnsi="Courier New" w:cs="Courier New" w:hint="default"/>
      </w:rPr>
    </w:lvl>
    <w:lvl w:ilvl="8" w:tplc="4E1ACD10" w:tentative="1">
      <w:start w:val="1"/>
      <w:numFmt w:val="bullet"/>
      <w:lvlText w:val=""/>
      <w:lvlJc w:val="left"/>
      <w:pPr>
        <w:ind w:left="6877" w:hanging="360"/>
      </w:pPr>
      <w:rPr>
        <w:rFonts w:ascii="Wingdings" w:hAnsi="Wingdings" w:hint="default"/>
      </w:rPr>
    </w:lvl>
  </w:abstractNum>
  <w:abstractNum w:abstractNumId="26" w15:restartNumberingAfterBreak="0">
    <w:nsid w:val="56607804"/>
    <w:multiLevelType w:val="hybridMultilevel"/>
    <w:tmpl w:val="F2403D2A"/>
    <w:lvl w:ilvl="0" w:tplc="BF580576">
      <w:start w:val="1"/>
      <w:numFmt w:val="bullet"/>
      <w:lvlText w:val=""/>
      <w:lvlJc w:val="left"/>
      <w:pPr>
        <w:ind w:left="1117" w:hanging="360"/>
      </w:pPr>
      <w:rPr>
        <w:rFonts w:ascii="Symbol" w:hAnsi="Symbol" w:hint="default"/>
      </w:rPr>
    </w:lvl>
    <w:lvl w:ilvl="1" w:tplc="BF98B2FA" w:tentative="1">
      <w:start w:val="1"/>
      <w:numFmt w:val="bullet"/>
      <w:lvlText w:val="o"/>
      <w:lvlJc w:val="left"/>
      <w:pPr>
        <w:ind w:left="1837" w:hanging="360"/>
      </w:pPr>
      <w:rPr>
        <w:rFonts w:ascii="Courier New" w:hAnsi="Courier New" w:cs="Courier New" w:hint="default"/>
      </w:rPr>
    </w:lvl>
    <w:lvl w:ilvl="2" w:tplc="A98E3DDA" w:tentative="1">
      <w:start w:val="1"/>
      <w:numFmt w:val="bullet"/>
      <w:lvlText w:val=""/>
      <w:lvlJc w:val="left"/>
      <w:pPr>
        <w:ind w:left="2557" w:hanging="360"/>
      </w:pPr>
      <w:rPr>
        <w:rFonts w:ascii="Wingdings" w:hAnsi="Wingdings" w:hint="default"/>
      </w:rPr>
    </w:lvl>
    <w:lvl w:ilvl="3" w:tplc="4A529DF8" w:tentative="1">
      <w:start w:val="1"/>
      <w:numFmt w:val="bullet"/>
      <w:lvlText w:val=""/>
      <w:lvlJc w:val="left"/>
      <w:pPr>
        <w:ind w:left="3277" w:hanging="360"/>
      </w:pPr>
      <w:rPr>
        <w:rFonts w:ascii="Symbol" w:hAnsi="Symbol" w:hint="default"/>
      </w:rPr>
    </w:lvl>
    <w:lvl w:ilvl="4" w:tplc="E44CB5CA" w:tentative="1">
      <w:start w:val="1"/>
      <w:numFmt w:val="bullet"/>
      <w:lvlText w:val="o"/>
      <w:lvlJc w:val="left"/>
      <w:pPr>
        <w:ind w:left="3997" w:hanging="360"/>
      </w:pPr>
      <w:rPr>
        <w:rFonts w:ascii="Courier New" w:hAnsi="Courier New" w:cs="Courier New" w:hint="default"/>
      </w:rPr>
    </w:lvl>
    <w:lvl w:ilvl="5" w:tplc="917E31A8" w:tentative="1">
      <w:start w:val="1"/>
      <w:numFmt w:val="bullet"/>
      <w:lvlText w:val=""/>
      <w:lvlJc w:val="left"/>
      <w:pPr>
        <w:ind w:left="4717" w:hanging="360"/>
      </w:pPr>
      <w:rPr>
        <w:rFonts w:ascii="Wingdings" w:hAnsi="Wingdings" w:hint="default"/>
      </w:rPr>
    </w:lvl>
    <w:lvl w:ilvl="6" w:tplc="7228FE0C" w:tentative="1">
      <w:start w:val="1"/>
      <w:numFmt w:val="bullet"/>
      <w:lvlText w:val=""/>
      <w:lvlJc w:val="left"/>
      <w:pPr>
        <w:ind w:left="5437" w:hanging="360"/>
      </w:pPr>
      <w:rPr>
        <w:rFonts w:ascii="Symbol" w:hAnsi="Symbol" w:hint="default"/>
      </w:rPr>
    </w:lvl>
    <w:lvl w:ilvl="7" w:tplc="9B50BF04" w:tentative="1">
      <w:start w:val="1"/>
      <w:numFmt w:val="bullet"/>
      <w:lvlText w:val="o"/>
      <w:lvlJc w:val="left"/>
      <w:pPr>
        <w:ind w:left="6157" w:hanging="360"/>
      </w:pPr>
      <w:rPr>
        <w:rFonts w:ascii="Courier New" w:hAnsi="Courier New" w:cs="Courier New" w:hint="default"/>
      </w:rPr>
    </w:lvl>
    <w:lvl w:ilvl="8" w:tplc="70FE2A98" w:tentative="1">
      <w:start w:val="1"/>
      <w:numFmt w:val="bullet"/>
      <w:lvlText w:val=""/>
      <w:lvlJc w:val="left"/>
      <w:pPr>
        <w:ind w:left="6877" w:hanging="360"/>
      </w:pPr>
      <w:rPr>
        <w:rFonts w:ascii="Wingdings" w:hAnsi="Wingdings" w:hint="default"/>
      </w:rPr>
    </w:lvl>
  </w:abstractNum>
  <w:abstractNum w:abstractNumId="27" w15:restartNumberingAfterBreak="0">
    <w:nsid w:val="57620F68"/>
    <w:multiLevelType w:val="hybridMultilevel"/>
    <w:tmpl w:val="9AA6483E"/>
    <w:lvl w:ilvl="0" w:tplc="64905E60">
      <w:start w:val="1"/>
      <w:numFmt w:val="decimal"/>
      <w:pStyle w:val="RefNumbering"/>
      <w:lvlText w:val="[%1]"/>
      <w:lvlJc w:val="left"/>
      <w:pPr>
        <w:ind w:left="720" w:hanging="360"/>
      </w:pPr>
      <w:rPr>
        <w:rFonts w:hint="default"/>
      </w:rPr>
    </w:lvl>
    <w:lvl w:ilvl="1" w:tplc="F5D8EE2A" w:tentative="1">
      <w:start w:val="1"/>
      <w:numFmt w:val="lowerLetter"/>
      <w:lvlText w:val="%2."/>
      <w:lvlJc w:val="left"/>
      <w:pPr>
        <w:ind w:left="1440" w:hanging="360"/>
      </w:pPr>
    </w:lvl>
    <w:lvl w:ilvl="2" w:tplc="4A30A696" w:tentative="1">
      <w:start w:val="1"/>
      <w:numFmt w:val="lowerRoman"/>
      <w:lvlText w:val="%3."/>
      <w:lvlJc w:val="right"/>
      <w:pPr>
        <w:ind w:left="2160" w:hanging="180"/>
      </w:pPr>
    </w:lvl>
    <w:lvl w:ilvl="3" w:tplc="5FD61D04" w:tentative="1">
      <w:start w:val="1"/>
      <w:numFmt w:val="decimal"/>
      <w:lvlText w:val="%4."/>
      <w:lvlJc w:val="left"/>
      <w:pPr>
        <w:ind w:left="2880" w:hanging="360"/>
      </w:pPr>
    </w:lvl>
    <w:lvl w:ilvl="4" w:tplc="66068D52" w:tentative="1">
      <w:start w:val="1"/>
      <w:numFmt w:val="lowerLetter"/>
      <w:lvlText w:val="%5."/>
      <w:lvlJc w:val="left"/>
      <w:pPr>
        <w:ind w:left="3600" w:hanging="360"/>
      </w:pPr>
    </w:lvl>
    <w:lvl w:ilvl="5" w:tplc="23D4D996" w:tentative="1">
      <w:start w:val="1"/>
      <w:numFmt w:val="lowerRoman"/>
      <w:lvlText w:val="%6."/>
      <w:lvlJc w:val="right"/>
      <w:pPr>
        <w:ind w:left="4320" w:hanging="180"/>
      </w:pPr>
    </w:lvl>
    <w:lvl w:ilvl="6" w:tplc="062C21D6" w:tentative="1">
      <w:start w:val="1"/>
      <w:numFmt w:val="decimal"/>
      <w:lvlText w:val="%7."/>
      <w:lvlJc w:val="left"/>
      <w:pPr>
        <w:ind w:left="5040" w:hanging="360"/>
      </w:pPr>
    </w:lvl>
    <w:lvl w:ilvl="7" w:tplc="68003C70" w:tentative="1">
      <w:start w:val="1"/>
      <w:numFmt w:val="lowerLetter"/>
      <w:lvlText w:val="%8."/>
      <w:lvlJc w:val="left"/>
      <w:pPr>
        <w:ind w:left="5760" w:hanging="360"/>
      </w:pPr>
    </w:lvl>
    <w:lvl w:ilvl="8" w:tplc="13669716" w:tentative="1">
      <w:start w:val="1"/>
      <w:numFmt w:val="lowerRoman"/>
      <w:lvlText w:val="%9."/>
      <w:lvlJc w:val="right"/>
      <w:pPr>
        <w:ind w:left="6480" w:hanging="180"/>
      </w:pPr>
    </w:lvl>
  </w:abstractNum>
  <w:abstractNum w:abstractNumId="28" w15:restartNumberingAfterBreak="0">
    <w:nsid w:val="576E6CD4"/>
    <w:multiLevelType w:val="hybridMultilevel"/>
    <w:tmpl w:val="3C8A01B8"/>
    <w:lvl w:ilvl="0" w:tplc="DE04E352">
      <w:start w:val="1"/>
      <w:numFmt w:val="lowerLetter"/>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103890"/>
    <w:multiLevelType w:val="hybridMultilevel"/>
    <w:tmpl w:val="0596C628"/>
    <w:lvl w:ilvl="0" w:tplc="97B69142">
      <w:start w:val="1"/>
      <w:numFmt w:val="decimal"/>
      <w:pStyle w:val="NumberlistParagraph"/>
      <w:lvlText w:val="%1."/>
      <w:lvlJc w:val="left"/>
      <w:pPr>
        <w:ind w:left="870" w:hanging="360"/>
      </w:pPr>
    </w:lvl>
    <w:lvl w:ilvl="1" w:tplc="0C7C314C" w:tentative="1">
      <w:start w:val="1"/>
      <w:numFmt w:val="lowerLetter"/>
      <w:lvlText w:val="%2."/>
      <w:lvlJc w:val="left"/>
      <w:pPr>
        <w:ind w:left="1800" w:hanging="360"/>
      </w:pPr>
    </w:lvl>
    <w:lvl w:ilvl="2" w:tplc="A18E6B8C" w:tentative="1">
      <w:start w:val="1"/>
      <w:numFmt w:val="lowerRoman"/>
      <w:lvlText w:val="%3."/>
      <w:lvlJc w:val="right"/>
      <w:pPr>
        <w:ind w:left="2520" w:hanging="180"/>
      </w:pPr>
    </w:lvl>
    <w:lvl w:ilvl="3" w:tplc="49ACAE8E" w:tentative="1">
      <w:start w:val="1"/>
      <w:numFmt w:val="decimal"/>
      <w:lvlText w:val="%4."/>
      <w:lvlJc w:val="left"/>
      <w:pPr>
        <w:ind w:left="3240" w:hanging="360"/>
      </w:pPr>
    </w:lvl>
    <w:lvl w:ilvl="4" w:tplc="17543E0A" w:tentative="1">
      <w:start w:val="1"/>
      <w:numFmt w:val="lowerLetter"/>
      <w:lvlText w:val="%5."/>
      <w:lvlJc w:val="left"/>
      <w:pPr>
        <w:ind w:left="3960" w:hanging="360"/>
      </w:pPr>
    </w:lvl>
    <w:lvl w:ilvl="5" w:tplc="931E922E" w:tentative="1">
      <w:start w:val="1"/>
      <w:numFmt w:val="lowerRoman"/>
      <w:lvlText w:val="%6."/>
      <w:lvlJc w:val="right"/>
      <w:pPr>
        <w:ind w:left="4680" w:hanging="180"/>
      </w:pPr>
    </w:lvl>
    <w:lvl w:ilvl="6" w:tplc="63D8F058" w:tentative="1">
      <w:start w:val="1"/>
      <w:numFmt w:val="decimal"/>
      <w:lvlText w:val="%7."/>
      <w:lvlJc w:val="left"/>
      <w:pPr>
        <w:ind w:left="5400" w:hanging="360"/>
      </w:pPr>
    </w:lvl>
    <w:lvl w:ilvl="7" w:tplc="271CCBC6" w:tentative="1">
      <w:start w:val="1"/>
      <w:numFmt w:val="lowerLetter"/>
      <w:lvlText w:val="%8."/>
      <w:lvlJc w:val="left"/>
      <w:pPr>
        <w:ind w:left="6120" w:hanging="360"/>
      </w:pPr>
    </w:lvl>
    <w:lvl w:ilvl="8" w:tplc="E356EE2C" w:tentative="1">
      <w:start w:val="1"/>
      <w:numFmt w:val="lowerRoman"/>
      <w:lvlText w:val="%9."/>
      <w:lvlJc w:val="right"/>
      <w:pPr>
        <w:ind w:left="6840" w:hanging="180"/>
      </w:pPr>
    </w:lvl>
  </w:abstractNum>
  <w:abstractNum w:abstractNumId="30" w15:restartNumberingAfterBreak="0">
    <w:nsid w:val="6FCB064A"/>
    <w:multiLevelType w:val="hybridMultilevel"/>
    <w:tmpl w:val="2360712E"/>
    <w:lvl w:ilvl="0" w:tplc="9A02AE92">
      <w:start w:val="1"/>
      <w:numFmt w:val="upperRoman"/>
      <w:pStyle w:val="ListParagraph3"/>
      <w:lvlText w:val="%1."/>
      <w:lvlJc w:val="right"/>
      <w:pPr>
        <w:ind w:left="1080" w:hanging="360"/>
      </w:pPr>
    </w:lvl>
    <w:lvl w:ilvl="1" w:tplc="8E1C6A6C" w:tentative="1">
      <w:start w:val="1"/>
      <w:numFmt w:val="lowerLetter"/>
      <w:lvlText w:val="%2."/>
      <w:lvlJc w:val="left"/>
      <w:pPr>
        <w:ind w:left="1800" w:hanging="360"/>
      </w:pPr>
    </w:lvl>
    <w:lvl w:ilvl="2" w:tplc="381CF752" w:tentative="1">
      <w:start w:val="1"/>
      <w:numFmt w:val="lowerRoman"/>
      <w:lvlText w:val="%3."/>
      <w:lvlJc w:val="right"/>
      <w:pPr>
        <w:ind w:left="2520" w:hanging="180"/>
      </w:pPr>
    </w:lvl>
    <w:lvl w:ilvl="3" w:tplc="9F4CD8B0" w:tentative="1">
      <w:start w:val="1"/>
      <w:numFmt w:val="decimal"/>
      <w:lvlText w:val="%4."/>
      <w:lvlJc w:val="left"/>
      <w:pPr>
        <w:ind w:left="3240" w:hanging="360"/>
      </w:pPr>
    </w:lvl>
    <w:lvl w:ilvl="4" w:tplc="61127FCE" w:tentative="1">
      <w:start w:val="1"/>
      <w:numFmt w:val="lowerLetter"/>
      <w:lvlText w:val="%5."/>
      <w:lvlJc w:val="left"/>
      <w:pPr>
        <w:ind w:left="3960" w:hanging="360"/>
      </w:pPr>
    </w:lvl>
    <w:lvl w:ilvl="5" w:tplc="64883060" w:tentative="1">
      <w:start w:val="1"/>
      <w:numFmt w:val="lowerRoman"/>
      <w:lvlText w:val="%6."/>
      <w:lvlJc w:val="right"/>
      <w:pPr>
        <w:ind w:left="4680" w:hanging="180"/>
      </w:pPr>
    </w:lvl>
    <w:lvl w:ilvl="6" w:tplc="3F3E8978" w:tentative="1">
      <w:start w:val="1"/>
      <w:numFmt w:val="decimal"/>
      <w:lvlText w:val="%7."/>
      <w:lvlJc w:val="left"/>
      <w:pPr>
        <w:ind w:left="5400" w:hanging="360"/>
      </w:pPr>
    </w:lvl>
    <w:lvl w:ilvl="7" w:tplc="60064AB0" w:tentative="1">
      <w:start w:val="1"/>
      <w:numFmt w:val="lowerLetter"/>
      <w:lvlText w:val="%8."/>
      <w:lvlJc w:val="left"/>
      <w:pPr>
        <w:ind w:left="6120" w:hanging="360"/>
      </w:pPr>
    </w:lvl>
    <w:lvl w:ilvl="8" w:tplc="CCD20CE0" w:tentative="1">
      <w:start w:val="1"/>
      <w:numFmt w:val="lowerRoman"/>
      <w:lvlText w:val="%9."/>
      <w:lvlJc w:val="right"/>
      <w:pPr>
        <w:ind w:left="6840" w:hanging="180"/>
      </w:pPr>
    </w:lvl>
  </w:abstractNum>
  <w:abstractNum w:abstractNumId="31" w15:restartNumberingAfterBreak="0">
    <w:nsid w:val="76FD0E54"/>
    <w:multiLevelType w:val="hybridMultilevel"/>
    <w:tmpl w:val="FBD47D3E"/>
    <w:lvl w:ilvl="0" w:tplc="0A6642D8">
      <w:start w:val="1"/>
      <w:numFmt w:val="decimal"/>
      <w:lvlText w:val="%1."/>
      <w:lvlJc w:val="left"/>
      <w:pPr>
        <w:ind w:left="720" w:hanging="360"/>
      </w:pPr>
    </w:lvl>
    <w:lvl w:ilvl="1" w:tplc="A3FC880C" w:tentative="1">
      <w:start w:val="1"/>
      <w:numFmt w:val="lowerLetter"/>
      <w:lvlText w:val="%2."/>
      <w:lvlJc w:val="left"/>
      <w:pPr>
        <w:ind w:left="1440" w:hanging="360"/>
      </w:pPr>
    </w:lvl>
    <w:lvl w:ilvl="2" w:tplc="A942B7E2" w:tentative="1">
      <w:start w:val="1"/>
      <w:numFmt w:val="lowerRoman"/>
      <w:lvlText w:val="%3."/>
      <w:lvlJc w:val="right"/>
      <w:pPr>
        <w:ind w:left="2160" w:hanging="180"/>
      </w:pPr>
    </w:lvl>
    <w:lvl w:ilvl="3" w:tplc="0E84639A" w:tentative="1">
      <w:start w:val="1"/>
      <w:numFmt w:val="decimal"/>
      <w:lvlText w:val="%4."/>
      <w:lvlJc w:val="left"/>
      <w:pPr>
        <w:ind w:left="2880" w:hanging="360"/>
      </w:pPr>
    </w:lvl>
    <w:lvl w:ilvl="4" w:tplc="71461C1A" w:tentative="1">
      <w:start w:val="1"/>
      <w:numFmt w:val="lowerLetter"/>
      <w:lvlText w:val="%5."/>
      <w:lvlJc w:val="left"/>
      <w:pPr>
        <w:ind w:left="3600" w:hanging="360"/>
      </w:pPr>
    </w:lvl>
    <w:lvl w:ilvl="5" w:tplc="63123438" w:tentative="1">
      <w:start w:val="1"/>
      <w:numFmt w:val="lowerRoman"/>
      <w:lvlText w:val="%6."/>
      <w:lvlJc w:val="right"/>
      <w:pPr>
        <w:ind w:left="4320" w:hanging="180"/>
      </w:pPr>
    </w:lvl>
    <w:lvl w:ilvl="6" w:tplc="D6F297A6" w:tentative="1">
      <w:start w:val="1"/>
      <w:numFmt w:val="decimal"/>
      <w:lvlText w:val="%7."/>
      <w:lvlJc w:val="left"/>
      <w:pPr>
        <w:ind w:left="5040" w:hanging="360"/>
      </w:pPr>
    </w:lvl>
    <w:lvl w:ilvl="7" w:tplc="523059FE" w:tentative="1">
      <w:start w:val="1"/>
      <w:numFmt w:val="lowerLetter"/>
      <w:lvlText w:val="%8."/>
      <w:lvlJc w:val="left"/>
      <w:pPr>
        <w:ind w:left="5760" w:hanging="360"/>
      </w:pPr>
    </w:lvl>
    <w:lvl w:ilvl="8" w:tplc="C750F4BC" w:tentative="1">
      <w:start w:val="1"/>
      <w:numFmt w:val="lowerRoman"/>
      <w:lvlText w:val="%9."/>
      <w:lvlJc w:val="right"/>
      <w:pPr>
        <w:ind w:left="6480" w:hanging="180"/>
      </w:p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lvlOverride w:ilvl="0">
      <w:lvl w:ilvl="0">
        <w:numFmt w:val="bullet"/>
        <w:lvlText w:val=""/>
        <w:legacy w:legacy="1" w:legacySpace="0" w:legacyIndent="0"/>
        <w:lvlJc w:val="left"/>
        <w:pPr>
          <w:ind w:left="0" w:firstLine="0"/>
        </w:pPr>
        <w:rPr>
          <w:rFonts w:ascii="Symbol" w:hAnsi="Symbol" w:hint="default"/>
          <w:sz w:val="22"/>
        </w:rPr>
      </w:lvl>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30"/>
  </w:num>
  <w:num w:numId="16">
    <w:abstractNumId w:val="12"/>
  </w:num>
  <w:num w:numId="17">
    <w:abstractNumId w:val="11"/>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num>
  <w:num w:numId="20">
    <w:abstractNumId w:val="16"/>
  </w:num>
  <w:num w:numId="21">
    <w:abstractNumId w:val="15"/>
  </w:num>
  <w:num w:numId="22">
    <w:abstractNumId w:val="26"/>
  </w:num>
  <w:num w:numId="23">
    <w:abstractNumId w:val="29"/>
  </w:num>
  <w:num w:numId="24">
    <w:abstractNumId w:val="27"/>
  </w:num>
  <w:num w:numId="25">
    <w:abstractNumId w:val="21"/>
  </w:num>
  <w:num w:numId="26">
    <w:abstractNumId w:val="23"/>
  </w:num>
  <w:num w:numId="27">
    <w:abstractNumId w:val="25"/>
  </w:num>
  <w:num w:numId="28">
    <w:abstractNumId w:val="18"/>
  </w:num>
  <w:num w:numId="29">
    <w:abstractNumId w:val="28"/>
  </w:num>
  <w:num w:numId="30">
    <w:abstractNumId w:val="13"/>
  </w:num>
  <w:num w:numId="31">
    <w:abstractNumId w:val="22"/>
  </w:num>
  <w:num w:numId="32">
    <w:abstractNumId w:val="24"/>
  </w:num>
  <w:num w:numId="33">
    <w:abstractNumId w:val="20"/>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5324" w:allStyles="0" w:customStyles="0" w:latentStyles="1" w:stylesInUse="0" w:headingStyles="1" w:numberingStyles="0" w:tableStyles="0" w:directFormattingOnRuns="1" w:directFormattingOnParagraphs="1" w:directFormattingOnNumbering="0" w:directFormattingOnTables="0" w:clearFormatting="1" w:top3HeadingStyles="0" w:visibleStyles="1"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975"/>
    <w:rsid w:val="00251975"/>
    <w:rsid w:val="00967E02"/>
    <w:rsid w:val="00DF715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04810DF"/>
  <w15:docId w15:val="{B4BDA201-1919-460A-8A7D-F5612E06B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C22FCA"/>
    <w:pPr>
      <w:spacing w:after="120"/>
    </w:pPr>
    <w:rPr>
      <w:rFonts w:ascii="Arial" w:eastAsia="Times New Roman" w:hAnsi="Arial" w:cs="Times New Roman"/>
      <w:sz w:val="20"/>
      <w:szCs w:val="20"/>
      <w:lang w:val="en-US"/>
    </w:rPr>
  </w:style>
  <w:style w:type="paragraph" w:styleId="Heading1">
    <w:name w:val="heading 1"/>
    <w:basedOn w:val="Normal"/>
    <w:next w:val="Normal"/>
    <w:link w:val="Heading1Char"/>
    <w:uiPriority w:val="9"/>
    <w:qFormat/>
    <w:rsid w:val="009924FE"/>
    <w:pPr>
      <w:keepNext/>
      <w:keepLines/>
      <w:numPr>
        <w:numId w:val="21"/>
      </w:numPr>
      <w:spacing w:before="24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5F04BA"/>
    <w:pPr>
      <w:keepNext/>
      <w:keepLines/>
      <w:numPr>
        <w:ilvl w:val="1"/>
        <w:numId w:val="21"/>
      </w:numPr>
      <w:spacing w:before="240"/>
      <w:outlineLvl w:val="1"/>
    </w:pPr>
    <w:rPr>
      <w:rFonts w:eastAsiaTheme="majorEastAsia" w:cstheme="majorBidi"/>
      <w:b/>
      <w:sz w:val="22"/>
      <w:szCs w:val="26"/>
    </w:rPr>
  </w:style>
  <w:style w:type="paragraph" w:styleId="Heading3">
    <w:name w:val="heading 3"/>
    <w:basedOn w:val="Normal"/>
    <w:next w:val="Normal"/>
    <w:link w:val="Heading3Char"/>
    <w:uiPriority w:val="9"/>
    <w:unhideWhenUsed/>
    <w:qFormat/>
    <w:rsid w:val="005F04BA"/>
    <w:pPr>
      <w:keepNext/>
      <w:keepLines/>
      <w:numPr>
        <w:ilvl w:val="2"/>
        <w:numId w:val="21"/>
      </w:numPr>
      <w:spacing w:before="240"/>
      <w:outlineLvl w:val="2"/>
    </w:pPr>
    <w:rPr>
      <w:rFonts w:eastAsiaTheme="majorEastAsia" w:cstheme="majorBidi"/>
      <w:b/>
      <w:szCs w:val="24"/>
    </w:rPr>
  </w:style>
  <w:style w:type="paragraph" w:styleId="Heading4">
    <w:name w:val="heading 4"/>
    <w:basedOn w:val="Normal"/>
    <w:next w:val="Normal"/>
    <w:link w:val="Heading4Char"/>
    <w:uiPriority w:val="9"/>
    <w:unhideWhenUsed/>
    <w:rsid w:val="009A2C97"/>
    <w:pPr>
      <w:keepNext/>
      <w:keepLines/>
      <w:numPr>
        <w:ilvl w:val="3"/>
        <w:numId w:val="21"/>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rsid w:val="009A2C97"/>
    <w:pPr>
      <w:keepNext/>
      <w:keepLines/>
      <w:numPr>
        <w:ilvl w:val="4"/>
        <w:numId w:val="2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rsid w:val="00FB7AFF"/>
    <w:pPr>
      <w:keepNext/>
      <w:keepLines/>
      <w:numPr>
        <w:ilvl w:val="5"/>
        <w:numId w:val="2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rsid w:val="00FB7AFF"/>
    <w:pPr>
      <w:keepNext/>
      <w:keepLines/>
      <w:numPr>
        <w:ilvl w:val="6"/>
        <w:numId w:val="2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FB7AFF"/>
    <w:pPr>
      <w:keepNext/>
      <w:keepLines/>
      <w:numPr>
        <w:ilvl w:val="7"/>
        <w:numId w:val="2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FB7AFF"/>
    <w:pPr>
      <w:keepNext/>
      <w:keepLines/>
      <w:numPr>
        <w:ilvl w:val="8"/>
        <w:numId w:val="2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qFormat/>
    <w:rsid w:val="006F57A8"/>
    <w:rPr>
      <w:rFonts w:ascii="Arial" w:hAnsi="Arial"/>
      <w:color w:val="auto"/>
      <w:sz w:val="14"/>
    </w:rPr>
  </w:style>
  <w:style w:type="table" w:styleId="TableGrid">
    <w:name w:val="Table Grid"/>
    <w:basedOn w:val="TableNormal"/>
    <w:uiPriority w:val="59"/>
    <w:rsid w:val="007E7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924FE"/>
    <w:rPr>
      <w:rFonts w:ascii="Arial" w:eastAsiaTheme="majorEastAsia" w:hAnsi="Arial" w:cstheme="majorBidi"/>
      <w:b/>
      <w:sz w:val="24"/>
      <w:szCs w:val="32"/>
      <w:lang w:val="en-US"/>
    </w:rPr>
  </w:style>
  <w:style w:type="character" w:customStyle="1" w:styleId="Heading2Char">
    <w:name w:val="Heading 2 Char"/>
    <w:basedOn w:val="DefaultParagraphFont"/>
    <w:link w:val="Heading2"/>
    <w:uiPriority w:val="9"/>
    <w:rsid w:val="005F04BA"/>
    <w:rPr>
      <w:rFonts w:ascii="Arial" w:eastAsiaTheme="majorEastAsia" w:hAnsi="Arial" w:cstheme="majorBidi"/>
      <w:b/>
      <w:szCs w:val="26"/>
      <w:lang w:val="en-US"/>
    </w:rPr>
  </w:style>
  <w:style w:type="character" w:customStyle="1" w:styleId="Heading4Char">
    <w:name w:val="Heading 4 Char"/>
    <w:basedOn w:val="DefaultParagraphFont"/>
    <w:link w:val="Heading4"/>
    <w:uiPriority w:val="9"/>
    <w:rsid w:val="009A2C97"/>
    <w:rPr>
      <w:rFonts w:asciiTheme="majorHAnsi" w:eastAsiaTheme="majorEastAsia" w:hAnsiTheme="majorHAnsi" w:cstheme="majorBidi"/>
      <w:i/>
      <w:iCs/>
      <w:color w:val="2E74B5" w:themeColor="accent1" w:themeShade="BF"/>
      <w:sz w:val="18"/>
      <w:szCs w:val="20"/>
      <w:lang w:val="en-US"/>
    </w:rPr>
  </w:style>
  <w:style w:type="character" w:customStyle="1" w:styleId="Heading3Char">
    <w:name w:val="Heading 3 Char"/>
    <w:basedOn w:val="DefaultParagraphFont"/>
    <w:link w:val="Heading3"/>
    <w:uiPriority w:val="9"/>
    <w:rsid w:val="005F04BA"/>
    <w:rPr>
      <w:rFonts w:ascii="Arial" w:eastAsiaTheme="majorEastAsia" w:hAnsi="Arial" w:cstheme="majorBidi"/>
      <w:b/>
      <w:sz w:val="20"/>
      <w:szCs w:val="24"/>
      <w:lang w:val="en-US"/>
    </w:rPr>
  </w:style>
  <w:style w:type="paragraph" w:styleId="Title">
    <w:name w:val="Title"/>
    <w:aliases w:val="Normal (Body text)"/>
    <w:basedOn w:val="Normal"/>
    <w:next w:val="Normal"/>
    <w:link w:val="TitleChar"/>
    <w:uiPriority w:val="10"/>
    <w:rsid w:val="00EF7B43"/>
    <w:pPr>
      <w:keepNext/>
      <w:keepLines/>
      <w:suppressLineNumbers/>
    </w:pPr>
    <w:rPr>
      <w:rFonts w:eastAsiaTheme="majorEastAsia" w:cstheme="majorBidi"/>
      <w:kern w:val="28"/>
      <w:szCs w:val="56"/>
    </w:rPr>
  </w:style>
  <w:style w:type="character" w:customStyle="1" w:styleId="TitleChar">
    <w:name w:val="Title Char"/>
    <w:aliases w:val="Normal (Body text) Char"/>
    <w:basedOn w:val="DefaultParagraphFont"/>
    <w:link w:val="Title"/>
    <w:uiPriority w:val="10"/>
    <w:rsid w:val="00EF7B43"/>
    <w:rPr>
      <w:rFonts w:ascii="Arial" w:eastAsiaTheme="majorEastAsia" w:hAnsi="Arial" w:cstheme="majorBidi"/>
      <w:kern w:val="28"/>
      <w:sz w:val="18"/>
      <w:szCs w:val="56"/>
      <w:lang w:val="en-US"/>
    </w:rPr>
  </w:style>
  <w:style w:type="paragraph" w:styleId="Subtitle">
    <w:name w:val="Subtitle"/>
    <w:basedOn w:val="Normal"/>
    <w:next w:val="Normal"/>
    <w:link w:val="SubtitleChar"/>
    <w:uiPriority w:val="11"/>
    <w:qFormat/>
    <w:rsid w:val="00DE1A40"/>
    <w:pPr>
      <w:numPr>
        <w:ilvl w:val="1"/>
      </w:numPr>
    </w:pPr>
    <w:rPr>
      <w:rFonts w:eastAsiaTheme="minorEastAsia" w:cstheme="minorBidi"/>
      <w:spacing w:val="15"/>
      <w:szCs w:val="22"/>
    </w:rPr>
  </w:style>
  <w:style w:type="character" w:customStyle="1" w:styleId="SubtitleChar">
    <w:name w:val="Subtitle Char"/>
    <w:basedOn w:val="DefaultParagraphFont"/>
    <w:link w:val="Subtitle"/>
    <w:uiPriority w:val="11"/>
    <w:rsid w:val="00DE1A40"/>
    <w:rPr>
      <w:rFonts w:ascii="Arial" w:eastAsiaTheme="minorEastAsia" w:hAnsi="Arial"/>
      <w:spacing w:val="15"/>
      <w:sz w:val="20"/>
      <w:lang w:val="en-US"/>
    </w:rPr>
  </w:style>
  <w:style w:type="paragraph" w:styleId="ListParagraph">
    <w:name w:val="List Paragraph"/>
    <w:basedOn w:val="Normal"/>
    <w:link w:val="ListParagraphChar"/>
    <w:uiPriority w:val="34"/>
    <w:qFormat/>
    <w:rsid w:val="00B8539D"/>
    <w:pPr>
      <w:numPr>
        <w:numId w:val="1"/>
      </w:numPr>
      <w:ind w:left="867" w:hanging="357"/>
    </w:pPr>
  </w:style>
  <w:style w:type="character" w:styleId="SubtleEmphasis">
    <w:name w:val="Subtle Emphasis"/>
    <w:basedOn w:val="DefaultParagraphFont"/>
    <w:uiPriority w:val="19"/>
    <w:qFormat/>
    <w:rsid w:val="0071727E"/>
    <w:rPr>
      <w:rFonts w:ascii="Arial" w:hAnsi="Arial"/>
      <w:i/>
      <w:iCs/>
      <w:color w:val="404040" w:themeColor="text1" w:themeTint="BF"/>
      <w:spacing w:val="0"/>
      <w:w w:val="100"/>
      <w:kern w:val="0"/>
      <w:position w:val="0"/>
      <w:sz w:val="17"/>
      <w14:cntxtAlts w14:val="0"/>
    </w:rPr>
  </w:style>
  <w:style w:type="character" w:styleId="Emphasis">
    <w:name w:val="Emphasis"/>
    <w:uiPriority w:val="20"/>
    <w:qFormat/>
    <w:rsid w:val="006636A4"/>
    <w:rPr>
      <w:rFonts w:ascii="Arial" w:hAnsi="Arial"/>
      <w:i/>
      <w:iCs/>
      <w:sz w:val="16"/>
    </w:rPr>
  </w:style>
  <w:style w:type="character" w:styleId="IntenseEmphasis">
    <w:name w:val="Intense Emphasis"/>
    <w:aliases w:val="Hyperlink text"/>
    <w:basedOn w:val="Hyperlink"/>
    <w:uiPriority w:val="21"/>
    <w:qFormat/>
    <w:rsid w:val="00792C6A"/>
    <w:rPr>
      <w:rFonts w:ascii="Arial" w:hAnsi="Arial"/>
      <w:i w:val="0"/>
      <w:iCs/>
      <w:color w:val="0000FF"/>
      <w:sz w:val="16"/>
      <w:u w:val="single"/>
    </w:rPr>
  </w:style>
  <w:style w:type="character" w:styleId="Strong">
    <w:name w:val="Strong"/>
    <w:uiPriority w:val="22"/>
    <w:qFormat/>
    <w:rsid w:val="006636A4"/>
    <w:rPr>
      <w:rFonts w:ascii="Arial" w:hAnsi="Arial"/>
      <w:b/>
      <w:bCs/>
      <w:sz w:val="16"/>
    </w:rPr>
  </w:style>
  <w:style w:type="paragraph" w:styleId="Quote">
    <w:name w:val="Quote"/>
    <w:basedOn w:val="Normal"/>
    <w:next w:val="Normal"/>
    <w:link w:val="QuoteChar"/>
    <w:uiPriority w:val="29"/>
    <w:qFormat/>
    <w:rsid w:val="006636A4"/>
    <w:pPr>
      <w:ind w:left="862" w:right="862"/>
      <w:jc w:val="center"/>
    </w:pPr>
    <w:rPr>
      <w:i/>
      <w:iCs/>
      <w:color w:val="404040" w:themeColor="text1" w:themeTint="BF"/>
    </w:rPr>
  </w:style>
  <w:style w:type="character" w:customStyle="1" w:styleId="QuoteChar">
    <w:name w:val="Quote Char"/>
    <w:basedOn w:val="DefaultParagraphFont"/>
    <w:link w:val="Quote"/>
    <w:uiPriority w:val="29"/>
    <w:rsid w:val="006636A4"/>
    <w:rPr>
      <w:rFonts w:ascii="Arial" w:eastAsia="Times New Roman" w:hAnsi="Arial" w:cs="Times New Roman"/>
      <w:i/>
      <w:iCs/>
      <w:color w:val="404040" w:themeColor="text1" w:themeTint="BF"/>
      <w:sz w:val="16"/>
      <w:szCs w:val="20"/>
      <w:lang w:val="en-US"/>
    </w:rPr>
  </w:style>
  <w:style w:type="paragraph" w:styleId="IntenseQuote">
    <w:name w:val="Intense Quote"/>
    <w:basedOn w:val="Normal"/>
    <w:next w:val="Normal"/>
    <w:link w:val="IntenseQuoteChar"/>
    <w:uiPriority w:val="30"/>
    <w:rsid w:val="00547595"/>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547595"/>
    <w:rPr>
      <w:rFonts w:ascii="Times New Roman" w:eastAsia="Times New Roman" w:hAnsi="Times New Roman" w:cs="Times New Roman"/>
      <w:i/>
      <w:iCs/>
      <w:color w:val="5B9BD5" w:themeColor="accent1"/>
      <w:sz w:val="18"/>
      <w:szCs w:val="20"/>
      <w:lang w:val="en-US"/>
    </w:rPr>
  </w:style>
  <w:style w:type="character" w:styleId="SubtleReference">
    <w:name w:val="Subtle Reference"/>
    <w:basedOn w:val="DefaultParagraphFont"/>
    <w:uiPriority w:val="31"/>
    <w:rsid w:val="00547595"/>
    <w:rPr>
      <w:smallCaps/>
      <w:color w:val="5A5A5A" w:themeColor="text1" w:themeTint="A5"/>
    </w:rPr>
  </w:style>
  <w:style w:type="character" w:styleId="IntenseReference">
    <w:name w:val="Intense Reference"/>
    <w:basedOn w:val="DefaultParagraphFont"/>
    <w:uiPriority w:val="32"/>
    <w:rsid w:val="00547595"/>
    <w:rPr>
      <w:b/>
      <w:bCs/>
      <w:smallCaps/>
      <w:color w:val="5B9BD5" w:themeColor="accent1"/>
      <w:spacing w:val="5"/>
    </w:rPr>
  </w:style>
  <w:style w:type="character" w:styleId="BookTitle">
    <w:name w:val="Book Title"/>
    <w:basedOn w:val="DefaultParagraphFont"/>
    <w:uiPriority w:val="33"/>
    <w:rsid w:val="00547595"/>
    <w:rPr>
      <w:b/>
      <w:bCs/>
      <w:i/>
      <w:iCs/>
      <w:spacing w:val="5"/>
    </w:rPr>
  </w:style>
  <w:style w:type="character" w:customStyle="1" w:styleId="Heading5Char">
    <w:name w:val="Heading 5 Char"/>
    <w:basedOn w:val="DefaultParagraphFont"/>
    <w:link w:val="Heading5"/>
    <w:uiPriority w:val="9"/>
    <w:rsid w:val="009A2C97"/>
    <w:rPr>
      <w:rFonts w:asciiTheme="majorHAnsi" w:eastAsiaTheme="majorEastAsia" w:hAnsiTheme="majorHAnsi" w:cstheme="majorBidi"/>
      <w:color w:val="2E74B5" w:themeColor="accent1" w:themeShade="BF"/>
      <w:sz w:val="18"/>
      <w:szCs w:val="20"/>
      <w:lang w:val="en-US"/>
    </w:rPr>
  </w:style>
  <w:style w:type="character" w:customStyle="1" w:styleId="Heading6Char">
    <w:name w:val="Heading 6 Char"/>
    <w:basedOn w:val="DefaultParagraphFont"/>
    <w:link w:val="Heading6"/>
    <w:uiPriority w:val="9"/>
    <w:rsid w:val="00FB7AFF"/>
    <w:rPr>
      <w:rFonts w:asciiTheme="majorHAnsi" w:eastAsiaTheme="majorEastAsia" w:hAnsiTheme="majorHAnsi" w:cstheme="majorBidi"/>
      <w:color w:val="1F4D78" w:themeColor="accent1" w:themeShade="7F"/>
      <w:sz w:val="18"/>
      <w:szCs w:val="20"/>
      <w:lang w:val="en-US"/>
    </w:rPr>
  </w:style>
  <w:style w:type="character" w:customStyle="1" w:styleId="Heading7Char">
    <w:name w:val="Heading 7 Char"/>
    <w:basedOn w:val="DefaultParagraphFont"/>
    <w:link w:val="Heading7"/>
    <w:uiPriority w:val="9"/>
    <w:rsid w:val="00FB7AFF"/>
    <w:rPr>
      <w:rFonts w:asciiTheme="majorHAnsi" w:eastAsiaTheme="majorEastAsia" w:hAnsiTheme="majorHAnsi" w:cstheme="majorBidi"/>
      <w:i/>
      <w:iCs/>
      <w:color w:val="1F4D78" w:themeColor="accent1" w:themeShade="7F"/>
      <w:sz w:val="18"/>
      <w:szCs w:val="20"/>
      <w:lang w:val="en-US"/>
    </w:rPr>
  </w:style>
  <w:style w:type="character" w:customStyle="1" w:styleId="Heading8Char">
    <w:name w:val="Heading 8 Char"/>
    <w:basedOn w:val="DefaultParagraphFont"/>
    <w:link w:val="Heading8"/>
    <w:uiPriority w:val="9"/>
    <w:rsid w:val="00FB7AFF"/>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rsid w:val="00FB7AFF"/>
    <w:rPr>
      <w:rFonts w:asciiTheme="majorHAnsi" w:eastAsiaTheme="majorEastAsia" w:hAnsiTheme="majorHAnsi" w:cstheme="majorBidi"/>
      <w:i/>
      <w:iCs/>
      <w:color w:val="272727" w:themeColor="text1" w:themeTint="D8"/>
      <w:sz w:val="21"/>
      <w:szCs w:val="21"/>
      <w:lang w:val="en-US"/>
    </w:rPr>
  </w:style>
  <w:style w:type="paragraph" w:styleId="Header">
    <w:name w:val="header"/>
    <w:basedOn w:val="Normal"/>
    <w:link w:val="HeaderChar"/>
    <w:uiPriority w:val="99"/>
    <w:unhideWhenUsed/>
    <w:rsid w:val="00A04358"/>
    <w:pPr>
      <w:tabs>
        <w:tab w:val="center" w:pos="4513"/>
        <w:tab w:val="right" w:pos="9026"/>
      </w:tabs>
    </w:pPr>
  </w:style>
  <w:style w:type="character" w:customStyle="1" w:styleId="HeaderChar">
    <w:name w:val="Header Char"/>
    <w:basedOn w:val="DefaultParagraphFont"/>
    <w:link w:val="Header"/>
    <w:uiPriority w:val="99"/>
    <w:rsid w:val="00A04358"/>
    <w:rPr>
      <w:rFonts w:ascii="Arial" w:eastAsia="Times New Roman" w:hAnsi="Arial" w:cs="Times New Roman"/>
      <w:sz w:val="16"/>
      <w:szCs w:val="20"/>
      <w:lang w:val="en-US"/>
    </w:rPr>
  </w:style>
  <w:style w:type="paragraph" w:styleId="Footer">
    <w:name w:val="footer"/>
    <w:basedOn w:val="Normal"/>
    <w:link w:val="FooterChar"/>
    <w:uiPriority w:val="99"/>
    <w:unhideWhenUsed/>
    <w:rsid w:val="00A04358"/>
    <w:pPr>
      <w:tabs>
        <w:tab w:val="center" w:pos="4513"/>
        <w:tab w:val="right" w:pos="9026"/>
      </w:tabs>
    </w:pPr>
  </w:style>
  <w:style w:type="character" w:customStyle="1" w:styleId="FooterChar">
    <w:name w:val="Footer Char"/>
    <w:basedOn w:val="DefaultParagraphFont"/>
    <w:link w:val="Footer"/>
    <w:uiPriority w:val="99"/>
    <w:rsid w:val="00A04358"/>
    <w:rPr>
      <w:rFonts w:ascii="Arial" w:eastAsia="Times New Roman" w:hAnsi="Arial" w:cs="Times New Roman"/>
      <w:sz w:val="16"/>
      <w:szCs w:val="20"/>
      <w:lang w:val="en-US"/>
    </w:rPr>
  </w:style>
  <w:style w:type="character" w:styleId="Hyperlink">
    <w:name w:val="Hyperlink"/>
    <w:basedOn w:val="DefaultParagraphFont"/>
    <w:uiPriority w:val="99"/>
    <w:semiHidden/>
    <w:unhideWhenUsed/>
    <w:rsid w:val="00792C6A"/>
    <w:rPr>
      <w:color w:val="0563C1" w:themeColor="hyperlink"/>
      <w:u w:val="single"/>
    </w:rPr>
  </w:style>
  <w:style w:type="character" w:customStyle="1" w:styleId="GSDConfidentiality">
    <w:name w:val="GSD_Confidentiality"/>
    <w:basedOn w:val="DefaultParagraphFont"/>
    <w:uiPriority w:val="1"/>
    <w:rsid w:val="00527F8E"/>
    <w:rPr>
      <w:rFonts w:ascii="Arial" w:hAnsi="Arial"/>
      <w:sz w:val="18"/>
    </w:rPr>
  </w:style>
  <w:style w:type="paragraph" w:customStyle="1" w:styleId="ListParagraph2">
    <w:name w:val="List Paragraph 2"/>
    <w:basedOn w:val="ListParagraph"/>
    <w:link w:val="ListParagraph2Char"/>
    <w:rsid w:val="00F839EB"/>
    <w:pPr>
      <w:numPr>
        <w:numId w:val="14"/>
      </w:numPr>
    </w:pPr>
  </w:style>
  <w:style w:type="paragraph" w:customStyle="1" w:styleId="ListParagraph3">
    <w:name w:val="List Paragraph 3"/>
    <w:basedOn w:val="ListParagraph2"/>
    <w:rsid w:val="00B15225"/>
    <w:pPr>
      <w:numPr>
        <w:numId w:val="15"/>
      </w:numPr>
      <w:ind w:left="709"/>
    </w:pPr>
  </w:style>
  <w:style w:type="paragraph" w:customStyle="1" w:styleId="TableHead1">
    <w:name w:val="Table Head 1"/>
    <w:basedOn w:val="Normal"/>
    <w:rsid w:val="0030778A"/>
    <w:pPr>
      <w:keepNext/>
      <w:autoSpaceDE w:val="0"/>
      <w:autoSpaceDN w:val="0"/>
    </w:pPr>
    <w:rPr>
      <w:b/>
      <w:bCs/>
      <w:color w:val="000000"/>
      <w:szCs w:val="18"/>
    </w:rPr>
  </w:style>
  <w:style w:type="paragraph" w:customStyle="1" w:styleId="TableHead2">
    <w:name w:val="Table Head 2"/>
    <w:basedOn w:val="TableHead1"/>
    <w:rsid w:val="0030778A"/>
    <w:rPr>
      <w:sz w:val="18"/>
    </w:rPr>
  </w:style>
  <w:style w:type="paragraph" w:customStyle="1" w:styleId="Tabletext">
    <w:name w:val="Table text"/>
    <w:basedOn w:val="TableHead1"/>
    <w:rsid w:val="0030778A"/>
    <w:rPr>
      <w:b w:val="0"/>
      <w:sz w:val="18"/>
    </w:rPr>
  </w:style>
  <w:style w:type="paragraph" w:customStyle="1" w:styleId="Heading">
    <w:name w:val="Heading"/>
    <w:basedOn w:val="Heading2"/>
    <w:rsid w:val="00B3402A"/>
    <w:pPr>
      <w:ind w:left="680"/>
    </w:pPr>
  </w:style>
  <w:style w:type="paragraph" w:styleId="BalloonText">
    <w:name w:val="Balloon Text"/>
    <w:basedOn w:val="Normal"/>
    <w:link w:val="BalloonTextChar"/>
    <w:uiPriority w:val="99"/>
    <w:semiHidden/>
    <w:unhideWhenUsed/>
    <w:rsid w:val="00414DCD"/>
    <w:rPr>
      <w:rFonts w:ascii="Segoe UI" w:hAnsi="Segoe UI" w:cs="Segoe UI"/>
      <w:szCs w:val="18"/>
    </w:rPr>
  </w:style>
  <w:style w:type="character" w:customStyle="1" w:styleId="BalloonTextChar">
    <w:name w:val="Balloon Text Char"/>
    <w:basedOn w:val="DefaultParagraphFont"/>
    <w:link w:val="BalloonText"/>
    <w:uiPriority w:val="99"/>
    <w:semiHidden/>
    <w:rsid w:val="00414DCD"/>
    <w:rPr>
      <w:rFonts w:ascii="Segoe UI" w:eastAsia="Times New Roman" w:hAnsi="Segoe UI" w:cs="Segoe UI"/>
      <w:sz w:val="18"/>
      <w:szCs w:val="18"/>
      <w:lang w:val="en-US"/>
    </w:rPr>
  </w:style>
  <w:style w:type="character" w:styleId="PlaceholderText">
    <w:name w:val="Placeholder Text"/>
    <w:basedOn w:val="DefaultParagraphFont"/>
    <w:uiPriority w:val="99"/>
    <w:semiHidden/>
    <w:rsid w:val="000518EF"/>
    <w:rPr>
      <w:color w:val="808080"/>
    </w:rPr>
  </w:style>
  <w:style w:type="paragraph" w:customStyle="1" w:styleId="Headline3">
    <w:name w:val="Headline 3"/>
    <w:basedOn w:val="Heading3"/>
    <w:link w:val="Headline3Char"/>
    <w:rsid w:val="00851058"/>
  </w:style>
  <w:style w:type="character" w:customStyle="1" w:styleId="Headline3Char">
    <w:name w:val="Headline 3 Char"/>
    <w:basedOn w:val="DefaultParagraphFont"/>
    <w:link w:val="Headline3"/>
    <w:rsid w:val="00851058"/>
    <w:rPr>
      <w:rFonts w:ascii="Arial" w:eastAsiaTheme="majorEastAsia" w:hAnsi="Arial" w:cstheme="majorBidi"/>
      <w:sz w:val="18"/>
      <w:szCs w:val="24"/>
      <w:lang w:val="en-US"/>
    </w:rPr>
  </w:style>
  <w:style w:type="paragraph" w:customStyle="1" w:styleId="RefNumbering">
    <w:name w:val="RefNumbering"/>
    <w:basedOn w:val="Normal"/>
    <w:link w:val="RefNumberingChar"/>
    <w:qFormat/>
    <w:rsid w:val="006E1661"/>
    <w:pPr>
      <w:numPr>
        <w:numId w:val="24"/>
      </w:numPr>
      <w:spacing w:line="288" w:lineRule="auto"/>
      <w:ind w:left="811" w:hanging="357"/>
      <w:contextualSpacing/>
    </w:pPr>
  </w:style>
  <w:style w:type="paragraph" w:customStyle="1" w:styleId="NumberlistParagraph">
    <w:name w:val="Number list Paragraph"/>
    <w:basedOn w:val="ListParagraph2"/>
    <w:link w:val="NumberlistParagraphChar"/>
    <w:qFormat/>
    <w:rsid w:val="00B8539D"/>
    <w:pPr>
      <w:numPr>
        <w:numId w:val="23"/>
      </w:numPr>
    </w:pPr>
  </w:style>
  <w:style w:type="character" w:customStyle="1" w:styleId="RefNumberingChar">
    <w:name w:val="RefNumbering Char"/>
    <w:basedOn w:val="DefaultParagraphFont"/>
    <w:link w:val="RefNumbering"/>
    <w:rsid w:val="006E1661"/>
    <w:rPr>
      <w:rFonts w:ascii="Arial" w:eastAsia="Times New Roman" w:hAnsi="Arial" w:cs="Times New Roman"/>
      <w:sz w:val="18"/>
      <w:szCs w:val="20"/>
      <w:lang w:val="en-US"/>
    </w:rPr>
  </w:style>
  <w:style w:type="character" w:customStyle="1" w:styleId="ListParagraphChar">
    <w:name w:val="List Paragraph Char"/>
    <w:basedOn w:val="DefaultParagraphFont"/>
    <w:link w:val="ListParagraph"/>
    <w:uiPriority w:val="34"/>
    <w:rsid w:val="00B8539D"/>
    <w:rPr>
      <w:rFonts w:ascii="Arial" w:eastAsia="Times New Roman" w:hAnsi="Arial" w:cs="Times New Roman"/>
      <w:sz w:val="18"/>
      <w:szCs w:val="20"/>
      <w:lang w:val="en-US"/>
    </w:rPr>
  </w:style>
  <w:style w:type="character" w:customStyle="1" w:styleId="ListParagraph2Char">
    <w:name w:val="List Paragraph 2 Char"/>
    <w:basedOn w:val="ListParagraphChar"/>
    <w:link w:val="ListParagraph2"/>
    <w:rsid w:val="00B8539D"/>
    <w:rPr>
      <w:rFonts w:ascii="Arial" w:eastAsia="Times New Roman" w:hAnsi="Arial" w:cs="Times New Roman"/>
      <w:sz w:val="18"/>
      <w:szCs w:val="20"/>
      <w:lang w:val="en-US"/>
    </w:rPr>
  </w:style>
  <w:style w:type="character" w:customStyle="1" w:styleId="NumberlistParagraphChar">
    <w:name w:val="Number list Paragraph Char"/>
    <w:basedOn w:val="ListParagraph2Char"/>
    <w:link w:val="NumberlistParagraph"/>
    <w:rsid w:val="00B8539D"/>
    <w:rPr>
      <w:rFonts w:ascii="Arial" w:eastAsia="Times New Roman" w:hAnsi="Arial" w:cs="Times New Roman"/>
      <w:sz w:val="1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Status xmlns="http://schemas.microsoft.com/sharepoint/v3/fields">Not Started</_Status>
    <IconOverlay xmlns="http://schemas.microsoft.com/sharepoint/v4" xsi:nil="true"/>
    <TaxCatchAll xmlns="048f160e-1ea2-436f-8ab4-716a7088ab69">
      <Value>19</Value>
      <Value>9</Value>
      <Value>15</Value>
    </TaxCatchAll>
    <ACTQMSChildDocuments xmlns="048f160e-1ea2-436f-8ab4-716a7088ab69" xsi:nil="true"/>
    <ACTQMSExpiryDate xmlns="048f160e-1ea2-436f-8ab4-716a7088ab69">2018-03-10T00:00:00+00:00</ACTQMSExpiryDate>
    <ACTQMSDocumentStatus xmlns="048f160e-1ea2-436f-8ab4-716a7088ab69">Published</ACTQMSDocumentStatus>
    <ACTQMSArchivedDate xmlns="048f160e-1ea2-436f-8ab4-716a7088ab69" xsi:nil="true"/>
    <ACTQMSApprovedBy xmlns="048f160e-1ea2-436f-8ab4-716a7088ab69">
      <UserInfo>
        <DisplayName>Susan Van Rooyen</DisplayName>
        <AccountId>420</AccountId>
        <AccountType/>
      </UserInfo>
    </ACTQMSApprovedBy>
    <ACTQMSDocumentOwner xmlns="048f160e-1ea2-436f-8ab4-716a7088ab69">
      <UserInfo>
        <DisplayName>Susan Van Rooyen</DisplayName>
        <AccountId>420</AccountId>
        <AccountType/>
      </UserInfo>
    </ACTQMSDocumentOwner>
    <ACTQMSApprovedDate xmlns="048f160e-1ea2-436f-8ab4-716a7088ab69">2017-03-10T00:00:00+00:00</ACTQMSApprovedDate>
    <ACTQMSPeriodOfValidity xmlns="048f160e-1ea2-436f-8ab4-716a7088ab69">12</ACTQMSPeriodOfValidity>
    <l76452e964684dec93b12952c3842ce3 xmlns="048f160e-1ea2-436f-8ab4-716a7088ab69">
      <Terms xmlns="http://schemas.microsoft.com/office/infopath/2007/PartnerControls">
        <TermInfo xmlns="http://schemas.microsoft.com/office/infopath/2007/PartnerControls">
          <TermName xmlns="http://schemas.microsoft.com/office/infopath/2007/PartnerControls">Policy</TermName>
          <TermId xmlns="http://schemas.microsoft.com/office/infopath/2007/PartnerControls">492898cc-3bb0-4dc1-b084-8e75076940a3</TermId>
        </TermInfo>
      </Terms>
    </l76452e964684dec93b12952c3842ce3>
    <b626bb8f0e2d47afb52c0cbb2432152b xmlns="048f160e-1ea2-436f-8ab4-716a7088ab69">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85946a6d-0a48-4bdc-ab8a-aa8cee91d341</TermId>
        </TermInfo>
      </Terms>
    </b626bb8f0e2d47afb52c0cbb2432152b>
    <ACTQMSArchivedBy xmlns="048f160e-1ea2-436f-8ab4-716a7088ab69">
      <UserInfo>
        <DisplayName/>
        <AccountId xsi:nil="true"/>
        <AccountType/>
      </UserInfo>
    </ACTQMSArchivedBy>
    <l23bf21bd27a449c90bc58a60f940f7c xmlns="048f160e-1ea2-436f-8ab4-716a7088ab69">
      <Terms xmlns="http://schemas.microsoft.com/office/infopath/2007/PartnerControls">
        <TermInfo xmlns="http://schemas.microsoft.com/office/infopath/2007/PartnerControls">
          <TermName xmlns="http://schemas.microsoft.com/office/infopath/2007/PartnerControls">Hire-to-Retire</TermName>
          <TermId xmlns="http://schemas.microsoft.com/office/infopath/2007/PartnerControls">9a9201b6-92ca-44bb-b9b0-2ba2c2ae0a9e</TermId>
        </TermInfo>
      </Terms>
    </l23bf21bd27a449c90bc58a60f940f7c>
    <ACTQMSManagementSystem xmlns="048f160e-1ea2-436f-8ab4-716a7088ab69">Epiroc South Africa Management System</ACTQMSManagementSystem>
    <_dlc_DocId xmlns="048f160e-1ea2-436f-8ab4-716a7088ab69">MEAIMS-77-1814</_dlc_DocId>
    <_dlc_DocIdUrl xmlns="048f160e-1ea2-436f-8ab4-716a7088ab69">
      <Url>http://mrhome.emea.group.atlascopco.com/sites/MEAIMS/ZAMIMS/_layouts/15/DocIdRedir.aspx?ID=MEAIMS-77-1814</Url>
      <Description>MEAIMS-77-1814</Description>
    </_dlc_DocIdUrl>
    <ACTQMSTopic xmlns="82904954-06ae-4cb8-b8dd-39690d17b19e" xsi:nil="true"/>
    <ACTQMSUnitCodeLocal xmlns="82904954-06ae-4cb8-b8dd-39690d17b19e">ZAM</ACTQMSUnitCodeLocal>
    <Sub_x0020_Chapter xmlns="80e17e20-2ccd-407d-813b-1f15e34f98cb">8.5.2 Policies</Sub_x0020_Chapter>
    <Function xmlns="80e17e20-2ccd-407d-813b-1f15e34f98cb">8 HUMAN RESOURCES</Function>
    <Chapters xmlns="80e17e20-2ccd-407d-813b-1f15e34f98cb">8.5 EMPLOYEE MANUAL</Chapters>
    <Original_x0020_Document_x0020_ID xmlns="80e17e20-2ccd-407d-813b-1f15e34f98cb">ACMS1-349461765-926</Original_x0020_Document_x0020_ID>
  </documentManagement>
</p:properties>
</file>

<file path=customXml/item4.xml><?xml version="1.0" encoding="utf-8"?>
<ct:contentTypeSchema xmlns:ct="http://schemas.microsoft.com/office/2006/metadata/contentType" xmlns:ma="http://schemas.microsoft.com/office/2006/metadata/properties/metaAttributes" ct:_="" ma:_="" ma:contentTypeName="Steering Document" ma:contentTypeID="0x0101007A60771C5753A247A9E629B69FD0F51E0501005AC6A0680D66D1459885D74B5BCDBC210009454EFDA9B405489E1D32DFD9007130" ma:contentTypeVersion="55" ma:contentTypeDescription="Create a new document." ma:contentTypeScope="" ma:versionID="ed8f538169db622078a577c0993a4d5e">
  <xsd:schema xmlns:xsd="http://www.w3.org/2001/XMLSchema" xmlns:xs="http://www.w3.org/2001/XMLSchema" xmlns:p="http://schemas.microsoft.com/office/2006/metadata/properties" xmlns:ns1="http://schemas.microsoft.com/sharepoint/v3" xmlns:ns2="048f160e-1ea2-436f-8ab4-716a7088ab69" xmlns:ns3="80e17e20-2ccd-407d-813b-1f15e34f98cb" xmlns:ns4="82904954-06ae-4cb8-b8dd-39690d17b19e" xmlns:ns5="http://schemas.microsoft.com/sharepoint/v4" xmlns:ns6="http://schemas.microsoft.com/sharepoint/v3/fields" targetNamespace="http://schemas.microsoft.com/office/2006/metadata/properties" ma:root="true" ma:fieldsID="bb4216decc7c7cfb1d0fc0a6153967d0" ns1:_="" ns2:_="" ns3:_="" ns4:_="" ns5:_="" ns6:_="">
    <xsd:import namespace="http://schemas.microsoft.com/sharepoint/v3"/>
    <xsd:import namespace="048f160e-1ea2-436f-8ab4-716a7088ab69"/>
    <xsd:import namespace="80e17e20-2ccd-407d-813b-1f15e34f98cb"/>
    <xsd:import namespace="82904954-06ae-4cb8-b8dd-39690d17b19e"/>
    <xsd:import namespace="http://schemas.microsoft.com/sharepoint/v4"/>
    <xsd:import namespace="http://schemas.microsoft.com/sharepoint/v3/fields"/>
    <xsd:element name="properties">
      <xsd:complexType>
        <xsd:sequence>
          <xsd:element name="documentManagement">
            <xsd:complexType>
              <xsd:all>
                <xsd:element ref="ns2:TaxCatchAll" minOccurs="0"/>
                <xsd:element ref="ns2:TaxCatchAllLabel" minOccurs="0"/>
                <xsd:element ref="ns2:l23bf21bd27a449c90bc58a60f940f7c" minOccurs="0"/>
                <xsd:element ref="ns2:l76452e964684dec93b12952c3842ce3" minOccurs="0"/>
                <xsd:element ref="ns2:ACTQMSDocumentOwner"/>
                <xsd:element ref="ns2:b626bb8f0e2d47afb52c0cbb2432152b" minOccurs="0"/>
                <xsd:element ref="ns2:ACTQMSApprovedBy" minOccurs="0"/>
                <xsd:element ref="ns2:ACTQMSApprovedDate" minOccurs="0"/>
                <xsd:element ref="ns2:ACTQMSPeriodOfValidity" minOccurs="0"/>
                <xsd:element ref="ns2:ACTQMSExpiryDate" minOccurs="0"/>
                <xsd:element ref="ns2:ACTQMSArchivedBy" minOccurs="0"/>
                <xsd:element ref="ns2:ACTQMSArchivedDate" minOccurs="0"/>
                <xsd:element ref="ns2:ACTQMSDocumentStatus" minOccurs="0"/>
                <xsd:element ref="ns2:ACTQMSManagementSystem" minOccurs="0"/>
                <xsd:element ref="ns2:ACTQMSChildDocuments" minOccurs="0"/>
                <xsd:element ref="ns2:_dlc_DocId" minOccurs="0"/>
                <xsd:element ref="ns2:_dlc_DocIdUrl" minOccurs="0"/>
                <xsd:element ref="ns2:_dlc_DocIdPersistId" minOccurs="0"/>
                <xsd:element ref="ns1:_vti_ItemDeclaredRecord" minOccurs="0"/>
                <xsd:element ref="ns3:Function"/>
                <xsd:element ref="ns4:ACTQMSUnitCodeLocal" minOccurs="0"/>
                <xsd:element ref="ns1:_vti_ItemHoldRecordStatus" minOccurs="0"/>
                <xsd:element ref="ns3:Chapters"/>
                <xsd:element ref="ns5:IconOverlay" minOccurs="0"/>
                <xsd:element ref="ns6:_Status" minOccurs="0"/>
                <xsd:element ref="ns3:Original_x0020_Document_x0020_ID" minOccurs="0"/>
                <xsd:element ref="ns4:ACTQMSTopic" minOccurs="0"/>
                <xsd:element ref="ns3:Sub_x0020_Chapt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9" nillable="true" ma:displayName="Declared Record" ma:hidden="true" ma:internalName="_vti_ItemDeclaredRecord" ma:readOnly="true">
      <xsd:simpleType>
        <xsd:restriction base="dms:DateTime"/>
      </xsd:simpleType>
    </xsd:element>
    <xsd:element name="_vti_ItemHoldRecordStatus" ma:index="32"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8f160e-1ea2-436f-8ab4-716a7088ab69"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78e4e5b9-a065-4304-a6d1-2310af84956a}" ma:internalName="TaxCatchAll" ma:showField="CatchAllData" ma:web="a9be99c7-fc4f-4284-9640-f027c3d0bb2c">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78e4e5b9-a065-4304-a6d1-2310af84956a}" ma:internalName="TaxCatchAllLabel" ma:readOnly="true" ma:showField="CatchAllDataLabel" ma:web="a9be99c7-fc4f-4284-9640-f027c3d0bb2c">
      <xsd:complexType>
        <xsd:complexContent>
          <xsd:extension base="dms:MultiChoiceLookup">
            <xsd:sequence>
              <xsd:element name="Value" type="dms:Lookup" maxOccurs="unbounded" minOccurs="0" nillable="true"/>
            </xsd:sequence>
          </xsd:extension>
        </xsd:complexContent>
      </xsd:complexType>
    </xsd:element>
    <xsd:element name="l23bf21bd27a449c90bc58a60f940f7c" ma:index="10" nillable="true" ma:taxonomy="true" ma:internalName="l23bf21bd27a449c90bc58a60f940f7c" ma:taxonomyFieldName="ACTQMSEndToEndProcess" ma:displayName="End-to-End Process" ma:readOnly="false" ma:fieldId="{523bf21b-d27a-449c-90bc-58a60f940f7c}" ma:sspId="cd2d00bd-e12a-45bb-907e-624ab84efd16" ma:termSetId="2e4f2a63-0bbe-4515-a853-90c8a675d6c8" ma:anchorId="00000000-0000-0000-0000-000000000000" ma:open="false" ma:isKeyword="false">
      <xsd:complexType>
        <xsd:sequence>
          <xsd:element ref="pc:Terms" minOccurs="0" maxOccurs="1"/>
        </xsd:sequence>
      </xsd:complexType>
    </xsd:element>
    <xsd:element name="l76452e964684dec93b12952c3842ce3" ma:index="12" ma:taxonomy="true" ma:internalName="l76452e964684dec93b12952c3842ce3" ma:taxonomyFieldName="ACTQMSSteeringDocumentType" ma:displayName="Document Type" ma:indexed="true" ma:readOnly="false" ma:fieldId="{576452e9-6468-4dec-93b1-2952c3842ce3}" ma:sspId="cd2d00bd-e12a-45bb-907e-624ab84efd16" ma:termSetId="902629b1-2b43-4ae2-b2bb-4cd0fbae6446" ma:anchorId="00000000-0000-0000-0000-000000000000" ma:open="false" ma:isKeyword="false">
      <xsd:complexType>
        <xsd:sequence>
          <xsd:element ref="pc:Terms" minOccurs="0" maxOccurs="1"/>
        </xsd:sequence>
      </xsd:complexType>
    </xsd:element>
    <xsd:element name="ACTQMSDocumentOwner" ma:index="14" ma:displayName="Document Owner" ma:description="Owner of the document" ma:list="UserInfo" ma:SharePointGroup="0" ma:internalName="ACTQMSDocum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b626bb8f0e2d47afb52c0cbb2432152b" ma:index="15" nillable="true" ma:taxonomy="true" ma:internalName="b626bb8f0e2d47afb52c0cbb2432152b" ma:taxonomyFieldName="ACTDocumentLanguage" ma:displayName="Document Language" ma:readOnly="false" ma:fieldId="{b626bb8f-0e2d-47af-b52c-0cbb2432152b}" ma:sspId="cd2d00bd-e12a-45bb-907e-624ab84efd16" ma:termSetId="80bbf8d1-b27e-4fe9-bdf0-66ebf9bbba0f" ma:anchorId="00000000-0000-0000-0000-000000000000" ma:open="false" ma:isKeyword="false">
      <xsd:complexType>
        <xsd:sequence>
          <xsd:element ref="pc:Terms" minOccurs="0" maxOccurs="1"/>
        </xsd:sequence>
      </xsd:complexType>
    </xsd:element>
    <xsd:element name="ACTQMSApprovedBy" ma:index="17" nillable="true" ma:displayName="Approved By" ma:description="The person that approved the document" ma:hidden="true" ma:list="UserInfo" ma:SharePointGroup="0" ma:internalName="ACTQMSApproved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CTQMSApprovedDate" ma:index="18" nillable="true" ma:displayName="Approved Date" ma:description="Date when the document was approved" ma:format="DateOnly" ma:hidden="true" ma:internalName="ACTQMSApprovedDate" ma:readOnly="false">
      <xsd:simpleType>
        <xsd:restriction base="dms:DateTime"/>
      </xsd:simpleType>
    </xsd:element>
    <xsd:element name="ACTQMSPeriodOfValidity" ma:index="19" nillable="true" ma:displayName="Period of validity (months)" ma:decimals="0" ma:default="12" ma:description="The number of months, from the approval date, that the document is valid" ma:hidden="true" ma:internalName="ACTQMSPeriodOfValidity" ma:readOnly="false" ma:percentage="FALSE">
      <xsd:simpleType>
        <xsd:restriction base="dms:Number">
          <xsd:minInclusive value="0"/>
        </xsd:restriction>
      </xsd:simpleType>
    </xsd:element>
    <xsd:element name="ACTQMSExpiryDate" ma:index="20" nillable="true" ma:displayName="Expiry Date" ma:description="Date when document needs to be renewed" ma:format="DateOnly" ma:hidden="true" ma:internalName="ACTQMSExpiryDate" ma:readOnly="false">
      <xsd:simpleType>
        <xsd:restriction base="dms:DateTime"/>
      </xsd:simpleType>
    </xsd:element>
    <xsd:element name="ACTQMSArchivedBy" ma:index="21" nillable="true" ma:displayName="Archived By" ma:hidden="true" ma:list="UserInfo" ma:SharePointGroup="0" ma:internalName="ACTQMSArchived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CTQMSArchivedDate" ma:index="22" nillable="true" ma:displayName="Archived Date" ma:description="Date document was archived" ma:format="DateOnly" ma:hidden="true" ma:internalName="ACTQMSArchivedDate" ma:readOnly="false">
      <xsd:simpleType>
        <xsd:restriction base="dms:DateTime"/>
      </xsd:simpleType>
    </xsd:element>
    <xsd:element name="ACTQMSDocumentStatus" ma:index="23" nillable="true" ma:displayName="Document Status" ma:default="Not Started" ma:description="Document status" ma:format="Dropdown" ma:hidden="true" ma:internalName="ACTQMSDocumentStatus" ma:readOnly="false">
      <xsd:simpleType>
        <xsd:restriction base="dms:Choice">
          <xsd:enumeration value="Not Started"/>
          <xsd:enumeration value="Draft"/>
          <xsd:enumeration value="Reviewed"/>
          <xsd:enumeration value="Scheduled"/>
          <xsd:enumeration value="Published"/>
          <xsd:enumeration value="Final"/>
          <xsd:enumeration value="Expired"/>
          <xsd:enumeration value="Archived"/>
        </xsd:restriction>
      </xsd:simpleType>
    </xsd:element>
    <xsd:element name="ACTQMSManagementSystem" ma:index="24" nillable="true" ma:displayName="Management System" ma:description="Name of the ACMS site hosting the document for use as a quickpart inside the document" ma:hidden="true" ma:internalName="ACTQMSManagementSystem" ma:readOnly="false">
      <xsd:simpleType>
        <xsd:restriction base="dms:Text">
          <xsd:maxLength value="70"/>
        </xsd:restriction>
      </xsd:simpleType>
    </xsd:element>
    <xsd:element name="ACTQMSChildDocuments" ma:index="25" nillable="true" ma:displayName="Child Documents" ma:description="Document id:s for documents that are children to the current document" ma:hidden="true" ma:internalName="ACTQMSChildDocuments" ma:readOnly="false">
      <xsd:simpleType>
        <xsd:restriction base="dms:Note"/>
      </xsd:simpleType>
    </xsd:element>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0e17e20-2ccd-407d-813b-1f15e34f98cb" elementFormDefault="qualified">
    <xsd:import namespace="http://schemas.microsoft.com/office/2006/documentManagement/types"/>
    <xsd:import namespace="http://schemas.microsoft.com/office/infopath/2007/PartnerControls"/>
    <xsd:element name="Function" ma:index="30" ma:displayName="Function" ma:format="Dropdown" ma:indexed="true" ma:internalName="Function" ma:readOnly="false">
      <xsd:simpleType>
        <xsd:restriction base="dms:Choice">
          <xsd:enumeration value="1 SHEQ MANUAL"/>
          <xsd:enumeration value="2 ACADEMY"/>
          <xsd:enumeration value="3 BUSINESS CONTROL"/>
          <xsd:enumeration value="4 BUSINESS PROCESS FLOWS"/>
          <xsd:enumeration value="5 COMMUNICATION"/>
          <xsd:enumeration value="6 CRISIS MANAGEMENT MANUAL"/>
          <xsd:enumeration value="7 DISTRIBUTION CENTRE"/>
          <xsd:enumeration value="8 HUMAN RESOURCES"/>
          <xsd:enumeration value="9 LOGISTICS MANUAL"/>
          <xsd:enumeration value="10 MANAGEMENT"/>
          <xsd:enumeration value="11 PRODUCT MANUAL"/>
          <xsd:enumeration value="12 BLANK"/>
          <xsd:enumeration value="13 SALES AND MARKETING"/>
          <xsd:enumeration value="14 STRATEGIC PURCHASING"/>
          <xsd:enumeration value="15 PARTS AND SERVICES"/>
          <xsd:enumeration value="16 FACILITY AND MAINTENANCE"/>
          <xsd:enumeration value="17 SECURITY"/>
          <xsd:enumeration value="20 ADMINISTRATIVE SERVICES"/>
          <xsd:enumeration value="30 MOZAMBIQUE MANUAL"/>
        </xsd:restriction>
      </xsd:simpleType>
    </xsd:element>
    <xsd:element name="Chapters" ma:index="33" ma:displayName="Chapter" ma:format="Dropdown" ma:internalName="Chapters" ma:readOnly="false">
      <xsd:simpleType>
        <xsd:restriction base="dms:Choice">
          <xsd:enumeration value="1 SHEQ MANUAL"/>
          <xsd:enumeration value="1.1 SHEQ MANAGEMENT"/>
          <xsd:enumeration value="1.2  GENERAL REQUIREMENTS"/>
          <xsd:enumeration value="1.2.1 Scope of IMS Management System"/>
          <xsd:enumeration value="1.2.2 ISO Certificates"/>
          <xsd:enumeration value="1.2.3 ISO and OHS Standards"/>
          <xsd:enumeration value="1.2.4 Epiroc AB Organisation"/>
          <xsd:enumeration value="1.2.5 Epiroc South Africa Legal Structure"/>
          <xsd:enumeration value="1.2.6 Epiroc Directions and Company Details"/>
          <xsd:enumeration value="1.2.7 Structure and explanation of all processes for implementation and maintenance of the IMS system"/>
          <xsd:enumeration value="1.3  IMS MANAGEMENT SYSTEM"/>
          <xsd:enumeration value="1.3.1 Epiroc Group Sustainbility Policy"/>
          <xsd:enumeration value="1.3.2  Epiroc SA Sustainability Policy"/>
          <xsd:enumeration value="1.4  PLANNING"/>
          <xsd:enumeration value="1.4.1 Identification and Evaluation of HIRA and Determining Controls"/>
          <xsd:enumeration value="1.4.1.1 Basic Training of SHE Risk Assessments"/>
          <xsd:enumeration value="1.4.2 Identification of Legal and Other Requirements"/>
          <xsd:enumeration value="1.4.2.1 SHEQ Legislation and Other Requirements Procedure"/>
          <xsd:enumeration value="1.4.2.2 SHEQ Legal Register"/>
          <xsd:enumeration value="1.4.2.3 SHE Legal Appointment Letters"/>
          <xsd:enumeration value="1.4.2.4 Mandatary Agreement"/>
          <xsd:enumeration value="1.4.2.5 OHSE Representative Agreement"/>
          <xsd:enumeration value="1.4.2.6 Legal and Other Requirements"/>
          <xsd:enumeration value="1.4.2.7 Medical Examinations"/>
          <xsd:enumeration value="1.4.3 Contingency Planning"/>
          <xsd:enumeration value="1.4.3.1 Control of Non-Conforming Products"/>
          <xsd:enumeration value="1.4.3.2 Reporting Process for Non-Conforming Product"/>
          <xsd:enumeration value="1.4.3.3 Concession Request Process and Form"/>
          <xsd:enumeration value="1.4.3.4 Emergency Preparedness and Response Procedure"/>
          <xsd:enumeration value="1.4.3.5 Significant Hazards and Aspects"/>
          <xsd:enumeration value="1.4.3.6 Epiroc SA Emergency Responsible and Numbers"/>
          <xsd:enumeration value="1.4.3.7 Epiroc SA Emergency Evacuation Forms"/>
          <xsd:enumeration value="1.4.4 SHEQ Objectives and Targets and Projects and Programs"/>
          <xsd:enumeration value="1.4.4.1 Objectives and Targets Procedure"/>
          <xsd:enumeration value="1.4.4.2 Objectives and Targets Template"/>
          <xsd:enumeration value="1.4.4.3 Objectives and Targets Projects and Program Templates"/>
          <xsd:enumeration value="1.4.5 SHEQ Organizational Structure"/>
          <xsd:enumeration value="1.4.5.1 Structure of Responsibility and Authority for SHEQ IMS"/>
          <xsd:enumeration value="1.4.5.2 Internal Communication Process and Forms for SHEQ IMS"/>
          <xsd:enumeration value="1.4.5.3 Internal Communication Processes Forms for SHEQ IMS"/>
          <xsd:enumeration value="1.4.6 Stakeholders and Interested Parties"/>
          <xsd:enumeration value="1.4.7 SWOT Analysis"/>
          <xsd:enumeration value="1.5 IMPLEMENTATION AND PLANNING"/>
          <xsd:enumeration value="1.5.1 Operational Control"/>
          <xsd:enumeration value="1.5.1.1 Planning of Product and Services Realization"/>
          <xsd:enumeration value="1.5.1.2 Management of Change"/>
          <xsd:enumeration value="1.5.1.3 Customer Related Processes to Products and Services"/>
          <xsd:enumeration value="1.5.1.4 Design and Development Processes"/>
          <xsd:enumeration value="1.5.1.5 Production and Services Provision Control"/>
          <xsd:enumeration value="1.5.1.6 Operating Inspection Check Lists"/>
          <xsd:enumeration value="1.5.1.7 SHEQ Code of Practice for the Work Place"/>
          <xsd:enumeration value="1.5.1.8 Contractor Management"/>
          <xsd:enumeration value="1.5.1.9 SHE Operational Procedure"/>
          <xsd:enumeration value="1.5.2 Management of Resources"/>
          <xsd:enumeration value="1.5.2.1 Provision of Resources Roles and Responsibilities Authority and Accountability"/>
          <xsd:enumeration value="1.5.2.2 Human Resources"/>
          <xsd:enumeration value="1.5.2.3 Competence Training and Awareness"/>
          <xsd:enumeration value="1.5.2.3.1 SHE Contractor Inductions"/>
          <xsd:enumeration value="1.5.2.3.2 Security Contractor Inductions"/>
          <xsd:enumeration value="1.5.2.3.3 Employee Inductions"/>
          <xsd:enumeration value="1.5.2.3.4 Waste Management Training"/>
          <xsd:enumeration value="1.5.2.3.5 SharePoint"/>
          <xsd:enumeration value="1.5.2.3.6 ChemWatch"/>
          <xsd:enumeration value="1.5.2.3.7 Meeting and Attendance Registers"/>
          <xsd:enumeration value="1.5.2.4 Infrastructure"/>
          <xsd:enumeration value="1.5.2.5 Work Environment"/>
          <xsd:enumeration value="1.5.3  Documentation Requirements"/>
          <xsd:enumeration value="1.5.3.1 General Documentation Requirements"/>
          <xsd:enumeration value="1.5.3.2 Control of Documentation"/>
          <xsd:enumeration value="1.5.3.3 Control of Records"/>
          <xsd:enumeration value="1.5.3.4 SHEQ Manual"/>
          <xsd:enumeration value="1.5.4 Communication Participation and Consultation"/>
          <xsd:enumeration value="1.5.4.1 Internal Communication"/>
          <xsd:enumeration value="1.5.4.2 External Communication"/>
          <xsd:enumeration value="1.5.4.3 Customer Communication"/>
          <xsd:enumeration value="1.6 PERFORMANCE ASSESSMENT"/>
          <xsd:enumeration value="1.6.1 Monitoring and Measurement and Customer Satisfaction"/>
          <xsd:enumeration value="1.6.2 Evaluation of Compliance and Product Monitoring and Measurement"/>
          <xsd:enumeration value="1.6.3 SHEQ Internal Audits"/>
          <xsd:enumeration value="1.6.4 Handling of SHEQ Non-Conformities"/>
          <xsd:enumeration value="1.6.5 External Audits"/>
          <xsd:enumeration value="1.6.6 GPS Sustainability Reporting"/>
          <xsd:enumeration value="1.6.7 Planned Job Task Observation"/>
          <xsd:enumeration value="1.7 IMPROVEMENT"/>
          <xsd:enumeration value="1.7.1 General"/>
          <xsd:enumeration value="1.7.2 SHE Incident Investigation"/>
          <xsd:enumeration value="1.7.3 SHEQ Corrective and Preventive and Improvement Actions"/>
          <xsd:enumeration value="1.7.4 Emergency Contact Information"/>
          <xsd:enumeration value="1.8 MANAGEMENT REVIEW"/>
          <xsd:enumeration value="1.8.1 General"/>
          <xsd:enumeration value="1.8.2 Inputs"/>
          <xsd:enumeration value="1.8.3 Outputs"/>
          <xsd:enumeration value="1.9 CRISIS MANAGEMENT"/>
          <xsd:enumeration value="2 ACADEMY"/>
          <xsd:enumeration value="2.1 ACADEMY MANAGEMENT"/>
          <xsd:enumeration value="3 BUSINESS CONTROL"/>
          <xsd:enumeration value="3.1 BUSINESS CONTROL MANAGEMENT"/>
          <xsd:enumeration value="3.2 ACCOUNTING PRINCIPLES"/>
          <xsd:enumeration value="3.3 REPORTING"/>
          <xsd:enumeration value="3.4 ACCOUNTING SYSTEMS AND CHART OF ACCOUNTS"/>
          <xsd:enumeration value="3.5 CALCULATION PRINCIPLES"/>
          <xsd:enumeration value="3.6 FINANCE"/>
          <xsd:enumeration value="3.7 INVESTMENTS"/>
          <xsd:enumeration value="3.8 ACQUISITIONS AND DIVESTMENTS"/>
          <xsd:enumeration value="3.9 AUDIT AND INTERNAL CONTROL"/>
          <xsd:enumeration value="3.10 TAXES"/>
          <xsd:enumeration value="3.11 CUSTOMER FINANCING"/>
          <xsd:enumeration value="3.12 TRAINING"/>
          <xsd:enumeration value="3.13 CREDIT MANAGEMENT"/>
          <xsd:enumeration value="3.14 CREDIT POLICY"/>
          <xsd:enumeration value="4 BUSINESS PROCESS FLOWS"/>
          <xsd:enumeration value="4.1 OTD - Order to Delivery"/>
          <xsd:enumeration value="4.2 OTD - Order To Delivery Break Down Orders"/>
          <xsd:enumeration value="5 COMMUNICATION"/>
          <xsd:enumeration value="5.1 COMMUNICATION MANAGEMENT"/>
          <xsd:enumeration value="5.2 INTERNAL COMMUNICATION"/>
          <xsd:enumeration value="5.3 EXTERNAL COMMUNICATION"/>
          <xsd:enumeration value="5.4 BRANDING"/>
          <xsd:enumeration value="5.5 MARKET COMMUNICATION - EXTERNAL"/>
          <xsd:enumeration value="5.6 DATA MANAGEMENT AND SUPPORTING TOOLS"/>
          <xsd:enumeration value="5.7 PURCHASING"/>
          <xsd:enumeration value="5.8 TRADEMARKS AND PRODUCT NAMES"/>
          <xsd:enumeration value="5.9 MEDIA PRODUCTION PROCEDURES"/>
          <xsd:enumeration value="5.10 MEDIA FORMATS"/>
          <xsd:enumeration value="5.11 EXHIBITIONS"/>
          <xsd:enumeration value="5.12 STATIONARY"/>
          <xsd:enumeration value="6 CRISIS MANAGEMENT MANUAL"/>
          <xsd:enumeration value="6.1 INTRODUCTION OF BUSINESS CONTINUITY MANAGEMENT"/>
          <xsd:enumeration value="6.2 Business Continuity Management Policy"/>
          <xsd:enumeration value="6.3 BCM MANAGEMENT COMMITTEE"/>
          <xsd:enumeration value="6.3.1 Management Committee Members"/>
          <xsd:enumeration value="6.3.2 Basic Rules"/>
          <xsd:enumeration value="6.3.3 Appointment Letters"/>
          <xsd:enumeration value="6.3.4 Specific Roles and Responsibilities"/>
          <xsd:enumeration value="6.3.5 Emergency Numbers"/>
          <xsd:enumeration value="6.3.6 Crisis Room Specifications"/>
          <xsd:enumeration value="6.3.7 Plan of Crisis and Press Rooms"/>
          <xsd:enumeration value="6.4 INITIAL ACTIONS AND NOTIFICATIONS"/>
          <xsd:enumeration value="6.4.1 Checklist of Initial Actions"/>
          <xsd:enumeration value="6.4.2 Checklist of Roles and Responsibilities"/>
          <xsd:enumeration value="6.4.3 Fact Finding Checklist"/>
          <xsd:enumeration value="6.4.4 Evacuation Plans based on 4 States of Alert"/>
          <xsd:enumeration value="6.4.5 Key Contact Information"/>
          <xsd:enumeration value="6.5 BUSINESS CONTINUITY PLANS"/>
          <xsd:enumeration value="6.5.1 BCP 1"/>
          <xsd:enumeration value="6.5.2 BCP 2"/>
          <xsd:enumeration value="6.5.3 BPC 3"/>
          <xsd:enumeration value="6.5.4 BCP 4"/>
          <xsd:enumeration value="6.5.5 BCP 5"/>
          <xsd:enumeration value="6.6 MANAGEMENT LOGBOOK"/>
          <xsd:enumeration value="6.6.1 Layout Page Example"/>
          <xsd:enumeration value="6.7 RISK AND THREAT ASSESSMENT PROCEDURE"/>
          <xsd:enumeration value="6.7.1 Documented HIRA and Templates"/>
          <xsd:enumeration value="6.8 FORMS AND RECORDS OF BCP EVENTS"/>
          <xsd:enumeration value="6.8.1 Simulation Emergency Information"/>
          <xsd:enumeration value="6.8.2 Actual Emergency Information"/>
          <xsd:enumeration value="7 DISTRIBUTION CENTRE"/>
          <xsd:enumeration value="7.1 DISTRIBUTION CENTRE MANAGEMENT"/>
          <xsd:enumeration value="7.2 INCOMING GOODS"/>
          <xsd:enumeration value="7.3 STORAGE AND WAREHOUSE"/>
          <xsd:enumeration value="7.4 DISTRIBUTION AND DELIVERY"/>
          <xsd:enumeration value="7.5 STOCK AND INVENTORY CONTROL"/>
          <xsd:enumeration value="7.6 ORDER RELATED"/>
          <xsd:enumeration value="7.7 SAFE OPERATING PROCEDURES"/>
          <xsd:enumeration value="7.8 TRAINING MATERIALS"/>
          <xsd:enumeration value="7.8.1 RFP System Procedures"/>
          <xsd:enumeration value="8 HUMAN RESOURCES"/>
          <xsd:enumeration value="8.1 HUMAN RESOURCES MANAGEMENT"/>
          <xsd:enumeration value="8.2 PEOPLE MANAGEMENT"/>
          <xsd:enumeration value="8.2.1 Recruitment"/>
          <xsd:enumeration value="8.2.2 LDC - Limited Duration Contracts"/>
          <xsd:enumeration value="8.2.3 Missions and Appraisals"/>
          <xsd:enumeration value="8.2.4 Competence development"/>
          <xsd:enumeration value="8.2.5 Disciplinary Procedure"/>
          <xsd:enumeration value="8.2.6 Awards and Recognition"/>
          <xsd:enumeration value="8.2.7 Transfers and Relocation"/>
          <xsd:enumeration value="8.2.8 Redundancy and Retrenchment"/>
          <xsd:enumeration value="8.3 TERMS AND CONDITIONS FOR PAYROLL"/>
          <xsd:enumeration value="8.4 REPORTING"/>
          <xsd:enumeration value="8.5 EMPLOYEE MANUAL"/>
          <xsd:enumeration value="8.5.1 Values and beliefs"/>
          <xsd:enumeration value="8.5.2 Policies"/>
          <xsd:enumeration value="8.5.3 Company Vehicles"/>
          <xsd:enumeration value="8.5.4 Working hours"/>
          <xsd:enumeration value="8.5.5 Insurances"/>
          <xsd:enumeration value="8.5.6 Medical"/>
          <xsd:enumeration value="8.5.7 Types of Leave"/>
          <xsd:enumeration value="8.5.8 Salary"/>
          <xsd:enumeration value="8.5.9 Pension"/>
          <xsd:enumeration value="8.5.10 Travel"/>
          <xsd:enumeration value="8.5.11 Other"/>
          <xsd:enumeration value="9 LOGISTICS MANUAL"/>
          <xsd:enumeration value="9.1 LOGISTICS MANAGEMENT"/>
          <xsd:enumeration value="9.2 CUSTOMER SERVICE"/>
          <xsd:enumeration value="9.3 INVENTORY CONTROL"/>
          <xsd:enumeration value="10 MANAGEMENT"/>
          <xsd:enumeration value="10.1 EPIROC MANAGEMENT"/>
          <xsd:enumeration value="10.2 ROLES AND RESPONSIBILITIES"/>
          <xsd:enumeration value="10.3 VISION AND STRATEGY"/>
          <xsd:enumeration value="10.4 POLICIES"/>
          <xsd:enumeration value="10.5 TARGETS"/>
          <xsd:enumeration value="10.6 MANAGEMENT PROCEDURES"/>
          <xsd:enumeration value="10.6.1 Management review"/>
          <xsd:enumeration value="10.6.2 Management meeting"/>
          <xsd:enumeration value="10.7 CONTROL OF DOCUMENTS"/>
          <xsd:enumeration value="10.8 PROCESS DESCRIPTIONS"/>
          <xsd:enumeration value="10.8.1 Steering process"/>
          <xsd:enumeration value="10.8.2 Core processes"/>
          <xsd:enumeration value="10.8.3 Supporting processes"/>
          <xsd:enumeration value="10.9 INTEGRATED MANAGEMENT SYSTEM"/>
          <xsd:enumeration value="10.9.1 Purpose scope and responsibilities"/>
          <xsd:enumeration value="10.9.2 System description"/>
          <xsd:enumeration value="10.9.3 IMS User guidelines"/>
          <xsd:enumeration value="11 PRODUCT MANUAL"/>
          <xsd:enumeration value="11.01 ADS - DRILLING SOLUTIONS"/>
          <xsd:enumeration value="11.01.10 RISK ASSESSMENTS"/>
          <xsd:enumeration value="11.01.11 DM30"/>
          <xsd:enumeration value="11.01.12 DM45"/>
          <xsd:enumeration value="11.01.13 DML Multi Pass"/>
          <xsd:enumeration value="11.01.14 PV 270"/>
          <xsd:enumeration value="11.01.15 PV 270  RCS4"/>
          <xsd:enumeration value="11.01.16 PV Auto Drill"/>
          <xsd:enumeration value="11.01.17 PV 351 Auto Drill"/>
          <xsd:enumeration value="11.01.18 PV 351"/>
          <xsd:enumeration value="11.01.19 PV 351 RCS4"/>
          <xsd:enumeration value="11.01.30 PV 351 Teleremote"/>
          <xsd:enumeration value="11.01.100 WARRANTY AND ENGINES"/>
          <xsd:enumeration value="11.02  SED - SURFACE EXPLORATION DRILLING"/>
          <xsd:enumeration value="11.02.10 RISK ASSESSMENTS"/>
          <xsd:enumeration value="11.02.11 Boyles C5"/>
          <xsd:enumeration value="11.02.12 Boyles C6"/>
          <xsd:enumeration value="11.02.13 Boyles C6C"/>
          <xsd:enumeration value="11.02.14 Boyles C8C"/>
          <xsd:enumeration value="11.02.20 Christensen 140"/>
          <xsd:enumeration value="11.02.21 Christensen CS10"/>
          <xsd:enumeration value="11.02.22 Christensen CS14"/>
          <xsd:enumeration value="11.02.23  Christensen CT20"/>
          <xsd:enumeration value="11.02.24 Christensen Rod Handling System (RHS)"/>
          <xsd:enumeration value="11.02.30 Diamec 232"/>
          <xsd:enumeration value="11.02.31 Diamec MCR U6"/>
          <xsd:enumeration value="11.02.35 ECM 660"/>
          <xsd:enumeration value="11.02.40 ROC L6"/>
          <xsd:enumeration value="11.02.41 ROC L8"/>
          <xsd:enumeration value="11.02.45 AirROC DTH"/>
          <xsd:enumeration value="11.02.50 FlexiROC D50"/>
          <xsd:enumeration value="11.02.51 FlexiROC D60"/>
          <xsd:enumeration value="11.02.52 FlexiROC D65"/>
          <xsd:enumeration value="11.02.53 PowerROC T35"/>
          <xsd:enumeration value="11.02.54 PowerROC T45"/>
          <xsd:enumeration value="11.02.55 PowerROC T45 SF"/>
          <xsd:enumeration value="11.02.56 PowerROC T50"/>
          <xsd:enumeration value="11.02.60 SmartROC CL"/>
          <xsd:enumeration value="11.02.61 SmartROC D65"/>
          <xsd:enumeration value="11.02.62 SmartROC T45-10"/>
          <xsd:enumeration value="11.02.100 WARRANTY AND ENGINES"/>
          <xsd:enumeration value="11.03 URE - UNDERGROUND ROCKDRILLING EQUIPMENT"/>
          <xsd:enumeration value="11.03.10 RISK ASSESSMENTS"/>
          <xsd:enumeration value="11.03.11 Boltec 235"/>
          <xsd:enumeration value="11.03.12 Boltec SL BU"/>
          <xsd:enumeration value="11.03.13 Boomer 281"/>
          <xsd:enumeration value="11.03.14 Boomer 282"/>
          <xsd:enumeration value="11.03.15 Boomer S1L"/>
          <xsd:enumeration value="11.03.20 Haggloader 7HR"/>
          <xsd:enumeration value="11.03.21 Haggloader 8HR"/>
          <xsd:enumeration value="11.03.25 Hydraulic Rock Breakers RB600 - 850XD"/>
          <xsd:enumeration value="11.03.30 Minetrucks MT436"/>
          <xsd:enumeration value="11.03.31 Minetruck MT42"/>
          <xsd:enumeration value="11.03.32 Minetruck MT2010"/>
          <xsd:enumeration value="11.03.35 Operators Seat Generic"/>
          <xsd:enumeration value="11.03.40 Rocket Boomer S1D"/>
          <xsd:enumeration value="11.03.45 Scooptram ST14"/>
          <xsd:enumeration value="11.03.46 Scooptram ST7"/>
          <xsd:enumeration value="11.03.47 Scooptram ST1030"/>
          <xsd:enumeration value="11.03.50 Shuttlecar HRST90"/>
          <xsd:enumeration value="11.03.55 Simba S7D"/>
          <xsd:enumeration value="11.03.56 Simba M4C"/>
          <xsd:enumeration value="11.03.57 Simba ME7C"/>
          <xsd:enumeration value="13.03.100 WARRANTY AND ENGINES"/>
          <xsd:enumeration value="11.04 RDT - ROCK DRILLING TOOLS"/>
          <xsd:enumeration value="11.04.10 RISK ASSESSMENT"/>
          <xsd:enumeration value="11.04.11 Break Out Bench"/>
          <xsd:enumeration value="11.04.12 Bit Grinder"/>
          <xsd:enumeration value="11.04.13 D - Platter"/>
          <xsd:enumeration value="11.04.14 Drifter - Extension Equipment and Coupling"/>
          <xsd:enumeration value="11.04.15 Knock Off and Threaded Bits"/>
          <xsd:enumeration value="11.04.16 Pneumatic Breaker B70 and B90"/>
          <xsd:enumeration value="11.04.17 Pusher Leg Rock Drill 215"/>
          <xsd:enumeration value="11.04.18 Shank Adaptor"/>
          <xsd:enumeration value="11.04.19 Stationary Air Compressor"/>
          <xsd:enumeration value="11.04.20 Taper Drill Rod"/>
          <xsd:enumeration value="11.04.21 Top Hammer"/>
          <xsd:enumeration value="11.04.22 Y19A Rock Drill"/>
          <xsd:enumeration value="11.04.23 Y26 Rock Drill"/>
          <xsd:enumeration value="12 BLANK"/>
          <xsd:enumeration value="13 SALES AND MARKETING"/>
          <xsd:enumeration value="13.1 BUSINESS LINE - URE"/>
          <xsd:enumeration value="13.1.1 URE Management"/>
          <xsd:enumeration value="13.1.2 URE Business processes"/>
          <xsd:enumeration value="13.2  BUSINESS LINE - RDT"/>
          <xsd:enumeration value="13.2.1 RDT Management"/>
          <xsd:enumeration value="13.2.2 RDT Business processes"/>
          <xsd:enumeration value="13.3 BUSINESS LINE - SED"/>
          <xsd:enumeration value="13.3.1 SED Management"/>
          <xsd:enumeration value="13.3.2 SED Business processes"/>
          <xsd:enumeration value="13.4 BUSINESS LINE - ADS"/>
          <xsd:enumeration value="13.4.1 ADS Management"/>
          <xsd:enumeration value="13.4.2 ADS Business processes"/>
          <xsd:enumeration value="13.5 BUSINESS LINE - HAT"/>
          <xsd:enumeration value="13.5.1 HAT Management"/>
          <xsd:enumeration value="13.5.2 HAT Business processes"/>
          <xsd:enumeration value="14 STRATEGIC PURCHASING"/>
          <xsd:enumeration value="14.1 PURCHASING MANAGEMENT"/>
          <xsd:enumeration value="14.2 PURCHASING PROCESS DESCRIPTIONS"/>
          <xsd:enumeration value="14.3 PURCHASING"/>
          <xsd:enumeration value="14.3.1 Purchasing"/>
          <xsd:enumeration value="14.3.2 Request for a quotation"/>
          <xsd:enumeration value="14.3.3 Contracts and agreements"/>
          <xsd:enumeration value="14.4 PURCHASING DATA MANAGEMENT"/>
          <xsd:enumeration value="14.5 STATUTORY DOCUMENTS"/>
          <xsd:enumeration value="14.6 FORMS"/>
          <xsd:enumeration value="15 PARTS AND SERVICES MANUAL"/>
          <xsd:enumeration value="15.1 PARTS AND SERVICES MANAGEMENT"/>
          <xsd:enumeration value="15.2 PARTS AND MARKETING"/>
          <xsd:enumeration value="15.2.1 Parts and marketing general"/>
          <xsd:enumeration value="15.2.2 Parts and marketing process flow"/>
          <xsd:enumeration value="15.2.3 Parts and marketing procedures"/>
          <xsd:enumeration value="15.2.4 Parts and marketing forms and templates"/>
          <xsd:enumeration value="15.3 MARC CONTRACTS"/>
          <xsd:enumeration value="15.3.1 Marc contracts general"/>
          <xsd:enumeration value="15.3.2 Marc contracts process flow"/>
          <xsd:enumeration value="15.3.3 Marc contracts procedures"/>
          <xsd:enumeration value="15.3.4 Marc contracts forms and templates"/>
          <xsd:enumeration value="15.4 URE TECHNICAL SUPPORT"/>
          <xsd:enumeration value="15.4.1 URE technical support general"/>
          <xsd:enumeration value="15.4.2 URE technical support process flow"/>
          <xsd:enumeration value="15.4.3 URE technical support procedures"/>
          <xsd:enumeration value="15.4.4 URE technical support forms and templates"/>
          <xsd:enumeration value="15.5 SED TECHNICAL SUPPORT"/>
          <xsd:enumeration value="15.5.1 SED technical support general"/>
          <xsd:enumeration value="15.5.2 SED technical support process flow"/>
          <xsd:enumeration value="15.5.3 SED technical support procedures"/>
          <xsd:enumeration value="15.5.4 SED technical support forms and templates"/>
          <xsd:enumeration value="15.6 ADS TECHNICAL SUPPORT"/>
          <xsd:enumeration value="15.6.1 ADS technical support general"/>
          <xsd:enumeration value="15.6.2 ADS technical support process flow"/>
          <xsd:enumeration value="15.6.3 ADS technical support procedures"/>
          <xsd:enumeration value="15.6.4 ADS technical support forms and templates"/>
          <xsd:enumeration value="15.7 SERVICE WORKSHOP"/>
          <xsd:enumeration value="15.7.1 Service workshop planning"/>
          <xsd:enumeration value="15.7.2 Main workshop"/>
          <xsd:enumeration value="15.7.3 Component workshop"/>
          <xsd:enumeration value="15.7.4 Wash Bay"/>
          <xsd:enumeration value="15.7.5 Receiving and dispatch"/>
          <xsd:enumeration value="15.7.6 Subcontractor repair and refurbishment"/>
          <xsd:enumeration value="15.8 FIELD SERVICE AND PRODUCT SUPPORT"/>
          <xsd:enumeration value="15.8.1 Field service and product support process flow"/>
          <xsd:enumeration value="15.8.2 Field service and product support procedures"/>
          <xsd:enumeration value="15.8.3 Field service and product support forms and templates"/>
          <xsd:enumeration value="15.9 PLANNING ADMINISTRATION"/>
          <xsd:enumeration value="15.9.1 Planning administration process flow"/>
          <xsd:enumeration value="15.9.2 Planning administration procedures"/>
          <xsd:enumeration value="15.9.3 Planning administration forms and templates"/>
          <xsd:enumeration value="15.10 TECHNICAL TRAINING"/>
          <xsd:enumeration value="15.10.1 Technical training process flow"/>
          <xsd:enumeration value="15.10.2 Technical training procedures"/>
          <xsd:enumeration value="15.10.3 Technical training forms and templates"/>
          <xsd:enumeration value="15.11 TECHNICAL DRAWING AND QUALITY CONTROL"/>
          <xsd:enumeration value="15.11.1 Technical drawing and QC general"/>
          <xsd:enumeration value="15.11.2 Technical drawing and QC process flow"/>
          <xsd:enumeration value="15.11.3 Technical drawing and QC procedures"/>
          <xsd:enumeration value="15.11.4 Technical drawing and QC forms and templates"/>
          <xsd:enumeration value="16 FACILITY AND MAINTENANCE"/>
          <xsd:enumeration value="16.1 Facility Maintenance Management"/>
          <xsd:enumeration value="16.2 Facility Maintenance Procedures"/>
          <xsd:enumeration value="16.3 Buiding and Yard Checklists"/>
          <xsd:enumeration value="16.4 Workshop Equipment and Tools"/>
          <xsd:enumeration value="17 SECURITY"/>
          <xsd:enumeration value="17.1 Security Management"/>
          <xsd:enumeration value="17.2 Security Policies and Procedures"/>
          <xsd:enumeration value="17.3 Contractor Management"/>
          <xsd:enumeration value="20 ADMINSTRATIVE SERVICES"/>
          <xsd:enumeration value="20.2.1 ADMINISTRATIVE SERVICES MANAGEMENT"/>
          <xsd:enumeration value="20.2.2 FINANCE"/>
          <xsd:enumeration value="20.2.2.1 Purchase to Pay"/>
          <xsd:enumeration value="20.2.2.2 Accounting to Reporting"/>
          <xsd:enumeration value="20.2.3 HUMAN RESOURCES"/>
          <xsd:enumeration value="20.2.4 IT"/>
          <xsd:enumeration value="20.2.4.1 IT Administration"/>
          <xsd:enumeration value="20.2.4.2 IT Customer Service"/>
          <xsd:enumeration value="20.2.4.3 IT Operation Systems"/>
          <xsd:enumeration value="20.2.4.4 IT Business Systems"/>
        </xsd:restriction>
      </xsd:simpleType>
    </xsd:element>
    <xsd:element name="Original_x0020_Document_x0020_ID" ma:index="36" nillable="true" ma:displayName="Original Document ID" ma:hidden="true" ma:internalName="Original_x0020_Document_x0020_ID" ma:readOnly="false">
      <xsd:simpleType>
        <xsd:restriction base="dms:Text">
          <xsd:maxLength value="255"/>
        </xsd:restriction>
      </xsd:simpleType>
    </xsd:element>
    <xsd:element name="Sub_x0020_Chapter" ma:index="38" nillable="true" ma:displayName="Sub Chapter" ma:format="Dropdown" ma:internalName="Sub_x0020_Chapter" ma:readOnly="false">
      <xsd:simpleType>
        <xsd:restriction base="dms:Choice">
          <xsd:enumeration value="1 SHEQ MANUAL"/>
          <xsd:enumeration value="1.1 SHEQ MANAGEMENT"/>
          <xsd:enumeration value="1.2  GENERAL REQUIREMENTS"/>
          <xsd:enumeration value="1.2.1 Scope of IMS Management System"/>
          <xsd:enumeration value="1.2.2 ISO Certificates"/>
          <xsd:enumeration value="1.2.3 ISO and OHS Standards"/>
          <xsd:enumeration value="1.2.4 Epiroc AB Organisation"/>
          <xsd:enumeration value="1.2.5 Epiroc South Africa Legal Structure"/>
          <xsd:enumeration value="1.2.6 Epiroc Directions and Company  Details"/>
          <xsd:enumeration value="1.2.7 Structure and explanation of all processes for implementation and maintenance of the IMS system"/>
          <xsd:enumeration value="1.3  IMS MANAGEMENT SYSTEM"/>
          <xsd:enumeration value="1.3.1 Epiroc Group Sustainability Policy"/>
          <xsd:enumeration value="1.3.2  Epiroc SA Sustainability Policy"/>
          <xsd:enumeration value="1.4  PLANNING"/>
          <xsd:enumeration value="1.4.1 Identification a15nd Evaluation of HIRA and Determining Controls"/>
          <xsd:enumeration value="1.4.1.1 Basic Training of SHE Risk Assessments"/>
          <xsd:enumeration value="1.4.2 Identification of Legal and Other Requirements"/>
          <xsd:enumeration value="1.4.2.1 SHEQ Legislation and Other Requirements Procedure"/>
          <xsd:enumeration value="1.4.2.2 SHEQ Legal Register"/>
          <xsd:enumeration value="1.4.2.3 SHE Legal Appointment Letters"/>
          <xsd:enumeration value="1.4.2.4 Mandatary Agreement"/>
          <xsd:enumeration value="1.4.2.5 OHSE Representative Agreement"/>
          <xsd:enumeration value="1.4.2.6 Legal and Other Requirements"/>
          <xsd:enumeration value="1.4.2.7 Medical Examinations"/>
          <xsd:enumeration value="1.4.3 Contingency Planning"/>
          <xsd:enumeration value="1.4.3.1 Control of Non-Conforming Products"/>
          <xsd:enumeration value="1.4.3.2 Reporting Process for Non-Conforming Product"/>
          <xsd:enumeration value="1.4.3.3 Concession Request Process and Form"/>
          <xsd:enumeration value="1.4.3.4 Emergency Preparedness and Response Procedure"/>
          <xsd:enumeration value="1.4.3.5 Significant Hazards and Aspects"/>
          <xsd:enumeration value="1.4.3.6 Epiroc Emergency Responsible and Numbers"/>
          <xsd:enumeration value="1.4.3.7 Epiroc Emergency Evacuation Forms"/>
          <xsd:enumeration value="1.4.4 SHEQ Objectives and Targets and Projects and Programs"/>
          <xsd:enumeration value="1.4.4.1 Objectives and Targets Procedure"/>
          <xsd:enumeration value="1.4.4.2 Objectives and Targets Template"/>
          <xsd:enumeration value="1.4.4.3 Objective and Targets Project and Program Templates"/>
          <xsd:enumeration value="1.4.5 SHEQ Organizational Structure"/>
          <xsd:enumeration value="1.4.5.1 Structure of Responsibility and Authority for SHEQ IMS"/>
          <xsd:enumeration value="1.4.5.2 Internal Communication Process and Forms for SHEQ IMS"/>
          <xsd:enumeration value="1.4.5.3 Internal Communication Processes Forms for SHEQ IMS"/>
          <xsd:enumeration value="1.4.6 Stakeholders and Interested Parties"/>
          <xsd:enumeration value="1.4.7 SWOT Analysis"/>
          <xsd:enumeration value="1.5 IMPLEMENTATION AND PLANNING"/>
          <xsd:enumeration value="1.5.1 Operational Control"/>
          <xsd:enumeration value="1.5.1.1 Planning of Product and Services Realization"/>
          <xsd:enumeration value="1.5.1.2 Management of Change"/>
          <xsd:enumeration value="1.5.1.3 Customer Related Processes to Products and Services"/>
          <xsd:enumeration value="1.5.1.4 Design and Development Processes"/>
          <xsd:enumeration value="1.5.1.5 Production and Services Provision Control"/>
          <xsd:enumeration value="1.5.1.6 Operating Inspection Check Lists"/>
          <xsd:enumeration value="1.5.1.7 SHEQ Code of Practice for the Work Place"/>
          <xsd:enumeration value="1.5.1.8 Contractor Management"/>
          <xsd:enumeration value="1.5.1.9 SHE Operational Procedures"/>
          <xsd:enumeration value="1.5.2 Management of Resources"/>
          <xsd:enumeration value="1.5.2.1 Provision of Resources Roles and Responsibilities Authority and Accountability"/>
          <xsd:enumeration value="1.5.2.2 Human Resources"/>
          <xsd:enumeration value="1.5.2.3 Competence Training and Awareness"/>
          <xsd:enumeration value="1.5.2.3.1 SHE Contractor Inductions"/>
          <xsd:enumeration value="1.5.2.3.2 Security Contractor Inductions"/>
          <xsd:enumeration value="1.5.2.3.3 Employee Inductions"/>
          <xsd:enumeration value="1.5.2.3.4 Waste Management Training"/>
          <xsd:enumeration value="1.5.2.3.5 SharePoint"/>
          <xsd:enumeration value="1.5.2.3.6 ChemWatch"/>
          <xsd:enumeration value="1.5.2.3.7 Meeting and Attendance  Register"/>
          <xsd:enumeration value="1.5.2.4 Infrastructure"/>
          <xsd:enumeration value="1.5.2.5 Work Environment"/>
          <xsd:enumeration value="1.5.3  Documentation Requirements"/>
          <xsd:enumeration value="1.5.3.1 General Documentation Requirements"/>
          <xsd:enumeration value="1.5.3.2 Control of Documentation"/>
          <xsd:enumeration value="1.5.3.3 Control of Records"/>
          <xsd:enumeration value="1.5.3.4 SHEQ Manual"/>
          <xsd:enumeration value="1.5.4 Communication Participation and Consultation"/>
          <xsd:enumeration value="1.5.4.1 Internal Communication"/>
          <xsd:enumeration value="1.5.4.2 External Communication"/>
          <xsd:enumeration value="1.5.4.3 Customer Communication"/>
          <xsd:enumeration value="1.6 PERFORMANCE ASSESMENT"/>
          <xsd:enumeration value="1.6.1 Monitoring and Measurement and Customer Satisfaction"/>
          <xsd:enumeration value="1.6.2 Evaluation of Compliance and Product Monitoring and Measurement"/>
          <xsd:enumeration value="1.6.3 SHEQ Internal Audits"/>
          <xsd:enumeration value="1.6.4 Handling of SHEQ Non-Conformities"/>
          <xsd:enumeration value="1.6.5 External Audits"/>
          <xsd:enumeration value="1.6.6 GPS Sustainability Reporting"/>
          <xsd:enumeration value="1.6.7 Planned Task Observation"/>
          <xsd:enumeration value="1.7 IMPROVEMENT"/>
          <xsd:enumeration value="1.7.1 General"/>
          <xsd:enumeration value="1.7.2 SHE Incident Investigation"/>
          <xsd:enumeration value="1.7.3 SHEQ Corrective and Preventive and Improvement Actions"/>
          <xsd:enumeration value="1.7.4 Emergency Contact Information"/>
          <xsd:enumeration value="1.8 MANAGEMENT REVIEW"/>
          <xsd:enumeration value="1.8.1 General"/>
          <xsd:enumeration value="1.8.2 Inputs"/>
          <xsd:enumeration value="1.8.3 Outputs"/>
          <xsd:enumeration value="1.9 CRISIS MANAGEMENT"/>
          <xsd:enumeration value="2. ACADEMY"/>
          <xsd:enumeration value="2.1 ACADEMY MANAGEMENT"/>
          <xsd:enumeration value="3 BUSINESS CONTROL"/>
          <xsd:enumeration value="3.1 BUSINESS CONTROL MANAGEMENT"/>
          <xsd:enumeration value="3.2 ACCOUNTING PRINCIPLES"/>
          <xsd:enumeration value="3.3 REPORTING"/>
          <xsd:enumeration value="3.4 ACCOUNTING SYSTEMS AND CHART OF ACCOUNTS"/>
          <xsd:enumeration value="3.5 CALCULATION PRINCIPLES"/>
          <xsd:enumeration value="3.6 FINANCE"/>
          <xsd:enumeration value="3.7 INVESTMENTS"/>
          <xsd:enumeration value="3.8 ACQUISITIONS AND DIVESTMENTS"/>
          <xsd:enumeration value="3.9 AUDIT AND INTERNAL CONTROL"/>
          <xsd:enumeration value="3.10 TAXES"/>
          <xsd:enumeration value="3.11 CUSTOMER FINANCING"/>
          <xsd:enumeration value="3.12 TRAINING"/>
          <xsd:enumeration value="3.13 CREDIT MANAGEMENT"/>
          <xsd:enumeration value="3.14 CREDIT POLICY"/>
          <xsd:enumeration value="4 BUSINESS PROCESS FLOWS"/>
          <xsd:enumeration value="4.1 OTD - Order to Delivery"/>
          <xsd:enumeration value="4.2 OTD - Order To Delivery Break Down Orders"/>
          <xsd:enumeration value="5 COMMUNICATION"/>
          <xsd:enumeration value="5.1 COMMUNICATION MANAGEMENT"/>
          <xsd:enumeration value="5.2 INTERNAL COMMUNICATION"/>
          <xsd:enumeration value="5.3 EXTERNAL COMMUNICATION"/>
          <xsd:enumeration value="5.4 BRANDING"/>
          <xsd:enumeration value="5.5 MARKET COMMUNICATION - EXTERNAL"/>
          <xsd:enumeration value="5.6 DATA MANAGEMENT AND SUPPORTING TOOLS"/>
          <xsd:enumeration value="5.7 PURCHASING"/>
          <xsd:enumeration value="5.8 TRADEMARKS AND PRODUCT NAMES"/>
          <xsd:enumeration value="5.9 MEDIA PRODUCTION PROCEDURES"/>
          <xsd:enumeration value="5.10 MEDIA FORMATS"/>
          <xsd:enumeration value="5.11 EXHIBITIONS"/>
          <xsd:enumeration value="5.12 STATIONARY"/>
          <xsd:enumeration value="6 CRISIS MANAGEMENT MANUAL"/>
          <xsd:enumeration value="6.1 INTRODUCTION OF BUSINESS CONTINUITY MANAGEMENT"/>
          <xsd:enumeration value="6.2 Business Continuity Management Policy"/>
          <xsd:enumeration value="6.3 BCM MANAGEMENT COMMITTEE"/>
          <xsd:enumeration value="6.3.1 Management Committee Members"/>
          <xsd:enumeration value="6.3.2 Basic Rules"/>
          <xsd:enumeration value="6.3.3 Appointment Letters"/>
          <xsd:enumeration value="6.3.4 Specific Roles and Responsibilities"/>
          <xsd:enumeration value="6.3.5 Emergency Numbers"/>
          <xsd:enumeration value="6.3.6 Crisis Room Specifications"/>
          <xsd:enumeration value="6.3.7 Plan of Crisis and Press Rooms"/>
          <xsd:enumeration value="6.4 INITIAL ACTIONS AND NOTIFICATIONS"/>
          <xsd:enumeration value="6.4.1 Checklist of Initial Actions"/>
          <xsd:enumeration value="6.4.2 Checklist of Roles and Responsibilities"/>
          <xsd:enumeration value="6.4.3 Fact Finding Checklist"/>
          <xsd:enumeration value="6.4.4 Evacuation Plans based on 4 States of Alert"/>
          <xsd:enumeration value="6.4.5 Key Contact Information"/>
          <xsd:enumeration value="6.5 BUSINESS CONTINUITY PLANS"/>
          <xsd:enumeration value="6.5.1 BCP 1"/>
          <xsd:enumeration value="6.5.2 BCP 2"/>
          <xsd:enumeration value="6.5.3 BPC 3"/>
          <xsd:enumeration value="6.5.4 BCP 4"/>
          <xsd:enumeration value="6.5.5 BCP 5"/>
          <xsd:enumeration value="6.6 MANAGEMENT LOGBOOK"/>
          <xsd:enumeration value="6.6.1 Layout Page Example"/>
          <xsd:enumeration value="6.7 RISK AND THREAT ASSESSMENT PROCEDURE"/>
          <xsd:enumeration value="6.7.1 Documented HIRA and Templates"/>
          <xsd:enumeration value="6.8 FORMS AND RECORDS OF BCP EVENTS"/>
          <xsd:enumeration value="6.8.1 Simulation Emergency Information"/>
          <xsd:enumeration value="6.8.2 Actual Emergency Information"/>
          <xsd:enumeration value="7 DISTRIBUTION CENTRE"/>
          <xsd:enumeration value="7.1 DISTRIBUTION CENTRE MANAGEMENT"/>
          <xsd:enumeration value="7.2 INCOMING GOODS"/>
          <xsd:enumeration value="7.3 STORAGE AND WAREHOUSE"/>
          <xsd:enumeration value="7.4 DISTRIBUTION AND DELIVERY"/>
          <xsd:enumeration value="7.5 STOCK AND INVENTORY CONTROL"/>
          <xsd:enumeration value="7.6 ORDER RELATED"/>
          <xsd:enumeration value="7.7 SAFE OPERATING PROCEDURES"/>
          <xsd:enumeration value="7.8 TRAINING MATERIALS"/>
          <xsd:enumeration value="7.8.1 RFP Systems Operating Procedures"/>
          <xsd:enumeration value="8 HUMAN RESOURCES"/>
          <xsd:enumeration value="8.1 HUMAN RESOURCES MANAGEMENT"/>
          <xsd:enumeration value="8.2 PEOPLE MANAGEMENT"/>
          <xsd:enumeration value="8.2.1 Recruitment"/>
          <xsd:enumeration value="8.2.2 LDC - Limited Duration Contract"/>
          <xsd:enumeration value="8.2.3 Missions and Appraisals"/>
          <xsd:enumeration value="8.2.4 Competence development"/>
          <xsd:enumeration value="8.2.5 Disciplinary Procedure"/>
          <xsd:enumeration value="8.2.6 Awards and Recognition"/>
          <xsd:enumeration value="8.2.7 Transfers and Relocation"/>
          <xsd:enumeration value="8.2.8 Redundancy and Retrenchment"/>
          <xsd:enumeration value="8.3 TERMS AND CONDITIONS FOR PAYROLL"/>
          <xsd:enumeration value="8.4 REPORTING"/>
          <xsd:enumeration value="8.5 EMPLOYEE MANUAL"/>
          <xsd:enumeration value="8.5.1 Values and beliefs"/>
          <xsd:enumeration value="8.5.2 Policies"/>
          <xsd:enumeration value="8.5.3 Company Vehicles"/>
          <xsd:enumeration value="8.5.4 Working hours"/>
          <xsd:enumeration value="8.5.5 Insurances"/>
          <xsd:enumeration value="8.5.6 Medical"/>
          <xsd:enumeration value="8.5.7 Types of Leave"/>
          <xsd:enumeration value="8.5.8 Salary"/>
          <xsd:enumeration value="8.5.9 Pension"/>
          <xsd:enumeration value="8.5.10 Travel"/>
          <xsd:enumeration value="8.5.11 Other"/>
          <xsd:enumeration value="9 LOGISTICS MANUAL"/>
          <xsd:enumeration value="9.1 LOGISTICS MANAGEMENT"/>
          <xsd:enumeration value="9.2 CUSTOMER SERVICE"/>
          <xsd:enumeration value="9.3 INVENTORY CONTROL"/>
          <xsd:enumeration value="10 MANAGEMENT"/>
          <xsd:enumeration value="10.1 MINING AND ROCK EXCAVATION TECHNIQUE MANAGEMENT"/>
          <xsd:enumeration value="10.2 ROLES AND RESPONSIBILITIES"/>
          <xsd:enumeration value="10.3 VISION AND STRATEGY"/>
          <xsd:enumeration value="10.4 POLICIES"/>
          <xsd:enumeration value="10.5 TARGETS"/>
          <xsd:enumeration value="10.6 MANAGEMENT PROCEDURES"/>
          <xsd:enumeration value="10.6.1 Management review"/>
          <xsd:enumeration value="10.6.2 Management meeting"/>
          <xsd:enumeration value="10.7 CONTROL OF DOCUMENTS"/>
          <xsd:enumeration value="10.8 PROCESS DESCRIPTIONS"/>
          <xsd:enumeration value="10.8.1 Steering process"/>
          <xsd:enumeration value="10.8.2 Core processes"/>
          <xsd:enumeration value="10.8.3 Supporting processes"/>
          <xsd:enumeration value="10.9 INTEGRATED MANAGEMENT SYSTEM"/>
          <xsd:enumeration value="10.9.1 Purpose scope and responsibilities"/>
          <xsd:enumeration value="10.9.2 System description"/>
          <xsd:enumeration value="10.9.3 IMS User guidelines"/>
          <xsd:enumeration value="11  PRODUCT MANUAL"/>
          <xsd:enumeration value="11.01 ADS - DRILLING SOLUTIONS"/>
          <xsd:enumeration value="11.01.10 RISK ASSESSMENTS"/>
          <xsd:enumeration value="11.01.11 DM30"/>
          <xsd:enumeration value="11.01.12 DM45"/>
          <xsd:enumeration value="11.01.13 DML Multi Pass"/>
          <xsd:enumeration value="11.01.14 PV 270"/>
          <xsd:enumeration value="11.01.15 PV 270  RCS4"/>
          <xsd:enumeration value="11.01.16 PV Auto Drill"/>
          <xsd:enumeration value="11.01.17 PV 351 Auto Drill"/>
          <xsd:enumeration value="11.01.18 PV 351"/>
          <xsd:enumeration value="11.01.19 PV 351 RCS4"/>
          <xsd:enumeration value="11.01.30 PV 351 Teleremote"/>
          <xsd:enumeration value="11.01.100 WARRANTY AND ENGINES"/>
          <xsd:enumeration value="11.02  SED - SURFACE EXPLORATION DRILLING"/>
          <xsd:enumeration value="11.02.10 RISK ASSESSMENTS"/>
          <xsd:enumeration value="11.02.11 Boyles C5"/>
          <xsd:enumeration value="11.02.12 Boyles C6"/>
          <xsd:enumeration value="11.02.13 Boyles C6C"/>
          <xsd:enumeration value="11.02.14 Boyles C8C"/>
          <xsd:enumeration value="11.02.20 Christensen 140"/>
          <xsd:enumeration value="11.02.21 Christensen CS10"/>
          <xsd:enumeration value="11.02.22 Christensen CS14"/>
          <xsd:enumeration value="11.02.23  Christensen CT20"/>
          <xsd:enumeration value="11.02.24 Christensen Rod Handling System (RHS)"/>
          <xsd:enumeration value="11.02.30 Diamec 232"/>
          <xsd:enumeration value="11.02.31 Diamec MCR U6"/>
          <xsd:enumeration value="11.02.35 ECM 660"/>
          <xsd:enumeration value="11.02.40 ROC L6"/>
          <xsd:enumeration value="11.02.41 ROC L8"/>
          <xsd:enumeration value="11.02.45 AirROC DTH"/>
          <xsd:enumeration value="11.02.50 FlexiROC D50"/>
          <xsd:enumeration value="11.02.51 FlexiROC D60"/>
          <xsd:enumeration value="11.02.52 FlexiROC D65"/>
          <xsd:enumeration value="11.02.53 PowerROC T35"/>
          <xsd:enumeration value="11.02.54 PowerROC T45"/>
          <xsd:enumeration value="11.02.55 PowerROC T45 SF"/>
          <xsd:enumeration value="11.02.56 PowerROC T50"/>
          <xsd:enumeration value="11.02.60 SmartROC CL"/>
          <xsd:enumeration value="11.02.61 SmartROC D65"/>
          <xsd:enumeration value="11.02.62 SmartROC T45-10"/>
          <xsd:enumeration value="11.02.100 WARRANTY AND ENGINES"/>
          <xsd:enumeration value="11.03 URE - UNDERGROUND ROCKDRILLING EQUIPMENT"/>
          <xsd:enumeration value="11.03.10 RISK ASSESSMENTS"/>
          <xsd:enumeration value="11.03.11 Boltec 235"/>
          <xsd:enumeration value="11.03.12 Boltec SL BU"/>
          <xsd:enumeration value="11.03.13 Boomer 281"/>
          <xsd:enumeration value="11.03.14 Boomer 282"/>
          <xsd:enumeration value="11.03.15 Boomer S1L"/>
          <xsd:enumeration value="11.03.20 Haggloader 7HR"/>
          <xsd:enumeration value="11.03.21 Haggloader 8HR"/>
          <xsd:enumeration value="11.03.25 Hydraulic Rock Breakers RB600 - 850XD"/>
          <xsd:enumeration value="11.03.30 Minetrucks MT436"/>
          <xsd:enumeration value="11.03.31 Minetruck MT42"/>
          <xsd:enumeration value="11.03.32 Minetruck MT2010"/>
          <xsd:enumeration value="11.03.35 Operators Seat Generic"/>
          <xsd:enumeration value="11.03.40 Rocket Boomer S1D"/>
          <xsd:enumeration value="11.03.45 Scooptram ST14"/>
          <xsd:enumeration value="11.03.46 Scooptram ST7"/>
          <xsd:enumeration value="11.03.47 Scooptram ST1030"/>
          <xsd:enumeration value="11.03.50 Shuttlecar HRST90"/>
          <xsd:enumeration value="11.03.55 Simba S7D"/>
          <xsd:enumeration value="11.03.56 Simba M4C"/>
          <xsd:enumeration value="11.03.57 Simba ME7C"/>
          <xsd:enumeration value="13.03.100 WARRANTY AND ENGINES"/>
          <xsd:enumeration value="11.04 RDT - ROCK DRILLING TOOLS"/>
          <xsd:enumeration value="11.04.10 RISK ASSESSMENT"/>
          <xsd:enumeration value="11.04.11 Break Out Bench"/>
          <xsd:enumeration value="11.04.12 Bit Grinder"/>
          <xsd:enumeration value="11.04.13 D - Platter"/>
          <xsd:enumeration value="11.04.14 Drifter - Extension Equipment and Coupling"/>
          <xsd:enumeration value="11.04.15 Knock Off and Threaded Bits"/>
          <xsd:enumeration value="11.04.16 Pneumatic Breaker B70 and B90"/>
          <xsd:enumeration value="11.04.17 Pusher Leg Rock Drill 215"/>
          <xsd:enumeration value="11.04.18 Shank Adaptor"/>
          <xsd:enumeration value="11.04.19 Stationary Air Compressor"/>
          <xsd:enumeration value="11.04.20 Taper Drill Rod"/>
          <xsd:enumeration value="11.04.21 Top Hammer"/>
          <xsd:enumeration value="11.04.22 Y19A Rock Drill"/>
          <xsd:enumeration value="11.04.23 Y26 Rock Drill"/>
          <xsd:enumeration value="12.BLANK"/>
          <xsd:enumeration value="13 SALES AND MARKETING"/>
          <xsd:enumeration value="13.1 BUSINESS LINE - URE"/>
          <xsd:enumeration value="13.1.1 URE Management"/>
          <xsd:enumeration value="13.1.2 URE Business processes"/>
          <xsd:enumeration value="13.2  BUSINESS LINE - RDT"/>
          <xsd:enumeration value="13.2.1 RDT Management"/>
          <xsd:enumeration value="13.2.2 RDT Business processes"/>
          <xsd:enumeration value="13.3 BUSINESS LINE - SED"/>
          <xsd:enumeration value="13.3.1 SED Management"/>
          <xsd:enumeration value="13.3.2 SED Business processes"/>
          <xsd:enumeration value="13.4 BUSINESS LINE - ADS"/>
          <xsd:enumeration value="13.4.1 ADS Management"/>
          <xsd:enumeration value="13.4.2 ADS Business processes"/>
          <xsd:enumeration value="13.5 BUSINESS LINE - HAT"/>
          <xsd:enumeration value="13.5.1 HAT Management"/>
          <xsd:enumeration value="13.5.2 HAT Business processes"/>
          <xsd:enumeration value="14 STRATEGIC PURCHASING"/>
          <xsd:enumeration value="14.1 PURCHASING MANAGEMENT"/>
          <xsd:enumeration value="14.2 PURCHASING PROCESS DESCRIPTIONS"/>
          <xsd:enumeration value="14.3 PURCHASING"/>
          <xsd:enumeration value="14.3.1 Purchasing"/>
          <xsd:enumeration value="14.3.2 Request for a quotation"/>
          <xsd:enumeration value="14.3.3 Contracts and agreements"/>
          <xsd:enumeration value="14.4 PURCHASING DATA MANAGEMENT"/>
          <xsd:enumeration value="14.5 STATUTORY DOCUMENTS"/>
          <xsd:enumeration value="14.6 FORMS"/>
          <xsd:enumeration value="15 PARTS AND SERVICES MANUAL"/>
          <xsd:enumeration value="15.1 PARTS AND SERVICES MANAGEMENT"/>
          <xsd:enumeration value="15.2 PARTS AND MARKETING"/>
          <xsd:enumeration value="15.2.1 Parts and marketing general"/>
          <xsd:enumeration value="15.2.2 Parts and marketing process flow"/>
          <xsd:enumeration value="15.2.3 Parts and marketing procedures"/>
          <xsd:enumeration value="15.2.4 Parts and marketing forms and templates"/>
          <xsd:enumeration value="15.3 MARC CONTRACTS"/>
          <xsd:enumeration value="15.3.1 Marc contracts general"/>
          <xsd:enumeration value="15.3.2 Marc contracts process flow"/>
          <xsd:enumeration value="15.3.3 Marc contracts procedures"/>
          <xsd:enumeration value="15.3.4 Marc contracts forms and templates"/>
          <xsd:enumeration value="15.4 URE TECHNICAL SUPPORT"/>
          <xsd:enumeration value="15.4.1 URE technical support general"/>
          <xsd:enumeration value="15.4.2 URE technical support process flow"/>
          <xsd:enumeration value="15.4.3 URE technical support procedures"/>
          <xsd:enumeration value="15.4.4 URE technical support forms and templates"/>
          <xsd:enumeration value="15.5 SED TECHNICAL SUPPORT"/>
          <xsd:enumeration value="15.5.1 SED technical support general"/>
          <xsd:enumeration value="15.5.2 SED technical support process flow"/>
          <xsd:enumeration value="15.5.3 SED technical support procedures"/>
          <xsd:enumeration value="15.5.4 SED technical support forms and templates"/>
          <xsd:enumeration value="15.6 ADS TECHNICAL SUPPORT"/>
          <xsd:enumeration value="15.6.1 ADS technical support general"/>
          <xsd:enumeration value="15.6.2 ADS technical support process flow"/>
          <xsd:enumeration value="15.6.3 ADS technical support procedures"/>
          <xsd:enumeration value="15.6.4 ADS technical support forms and templates"/>
          <xsd:enumeration value="15.7 SERVICE WORKSHOP"/>
          <xsd:enumeration value="15.7.1 Service workshop planning"/>
          <xsd:enumeration value="15.7.2 Main workshop"/>
          <xsd:enumeration value="15.7.3 Component workshop"/>
          <xsd:enumeration value="15.7.4 Wash bay"/>
          <xsd:enumeration value="15.7.5 Receiving and dispatch"/>
          <xsd:enumeration value="15.7.6 Subcontractor repair and refurbishmet"/>
          <xsd:enumeration value="15.8 FIELD SERVICE AND PRODUCT SUPPORT"/>
          <xsd:enumeration value="15.8.1 Field service and product support process flow"/>
          <xsd:enumeration value="15.8.2 Field service and product support procedures"/>
          <xsd:enumeration value="15.8.3 Field service and product support forms and templates"/>
          <xsd:enumeration value="15.9 PLANNING ADMINISTRATION"/>
          <xsd:enumeration value="15.9.1 Planning administration process flow"/>
          <xsd:enumeration value="15.9.2 Planning administration procedures"/>
          <xsd:enumeration value="15.9.3 Planning administration forms and templates"/>
          <xsd:enumeration value="15.10 TECHNICAL TRAINING"/>
          <xsd:enumeration value="15.10.1 Technical training process flow"/>
          <xsd:enumeration value="15.10.2 Technical training procedures"/>
          <xsd:enumeration value="15.10.3 Technical training forms and templates"/>
          <xsd:enumeration value="15.11 TECHNICAL DRAWING AND QUALITY CONTROL"/>
          <xsd:enumeration value="15.11.1 Technical drawing and QC general"/>
          <xsd:enumeration value="15.11.2 Technical drawing and QC process flow"/>
          <xsd:enumeration value="15.11.3 Technical drawing and QC procedures"/>
          <xsd:enumeration value="15.11.4 Technical drawing and QC forms and templates"/>
          <xsd:enumeration value="16 FACILITY AND MAINTENANCE"/>
          <xsd:enumeration value="16.1 Facility and Maintenance Management"/>
          <xsd:enumeration value="16.2 Facility and Maintenance Procedures"/>
          <xsd:enumeration value="16.3 Building and Yard Checklists"/>
          <xsd:enumeration value="16.4 Workshop Equipment and Tools"/>
          <xsd:enumeration value="17 SECURITY"/>
          <xsd:enumeration value="17.1 Security Management"/>
          <xsd:enumeration value="17.2 Security Policies and Procedures"/>
          <xsd:enumeration value="17.3 Contractor Management"/>
          <xsd:enumeration value="20 ADMINISTRATIVE SERVICES"/>
          <xsd:enumeration value="20.2.1 ADMINISTRATIVE SERVICES MANAGEMENT"/>
          <xsd:enumeration value="20.2.2 FINANCE"/>
          <xsd:enumeration value="20.2.2.1 Purchase to Pay"/>
          <xsd:enumeration value="20.2.2.2 Accounting to Reporting"/>
          <xsd:enumeration value="20.2.3 HUMAN RESOURCES"/>
          <xsd:enumeration value="20.2.4 IT"/>
          <xsd:enumeration value="20.2.4.1 IT Administration"/>
          <xsd:enumeration value="20.2.4.2 IT Customer Service"/>
          <xsd:enumeration value="20.2.4.3 IT Operation Systems"/>
          <xsd:enumeration value="20.2.4.4 IT Business Systems"/>
        </xsd:restriction>
      </xsd:simpleType>
    </xsd:element>
  </xsd:schema>
  <xsd:schema xmlns:xsd="http://www.w3.org/2001/XMLSchema" xmlns:xs="http://www.w3.org/2001/XMLSchema" xmlns:dms="http://schemas.microsoft.com/office/2006/documentManagement/types" xmlns:pc="http://schemas.microsoft.com/office/infopath/2007/PartnerControls" targetNamespace="82904954-06ae-4cb8-b8dd-39690d17b19e" elementFormDefault="qualified">
    <xsd:import namespace="http://schemas.microsoft.com/office/2006/documentManagement/types"/>
    <xsd:import namespace="http://schemas.microsoft.com/office/infopath/2007/PartnerControls"/>
    <xsd:element name="ACTQMSUnitCodeLocal" ma:index="31" nillable="true" ma:displayName="Unit Code" ma:default="ZAM" ma:format="Dropdown" ma:hidden="true" ma:internalName="ACTQMSUnitCodeLocal" ma:readOnly="false">
      <xsd:simpleType>
        <xsd:union memberTypes="dms:Text">
          <xsd:simpleType>
            <xsd:restriction base="dms:Choice">
              <xsd:enumeration value="ZAM"/>
            </xsd:restriction>
          </xsd:simpleType>
        </xsd:union>
      </xsd:simpleType>
    </xsd:element>
    <xsd:element name="ACTQMSTopic" ma:index="37" nillable="true" ma:displayName="Topic" ma:format="Dropdown" ma:hidden="true" ma:internalName="ACTQMSTopic" ma:readOnly="false">
      <xsd:simpleType>
        <xsd:restriction base="dms:Choice">
          <xsd:enumeration value="(none)"/>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4" nillable="true" ma:displayName="IconOverlay" ma:hidden="true" ma:internalName="IconOverlay"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35" nillable="true" ma:displayName="Status" ma:default="Not Started" ma:format="Dropdown" ma:hidden="true" ma:internalName="_Status" ma:readOnly="false">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cd2d00bd-e12a-45bb-907e-624ab84efd16" ContentTypeId="0x0101007A60771C5753A247A9E629B69FD0F51E0501" PreviousValue="false"/>
</file>

<file path=customXml/itemProps1.xml><?xml version="1.0" encoding="utf-8"?>
<ds:datastoreItem xmlns:ds="http://schemas.openxmlformats.org/officeDocument/2006/customXml" ds:itemID="{67B88139-E157-45E0-B248-9FB562897F6F}"/>
</file>

<file path=customXml/itemProps2.xml><?xml version="1.0" encoding="utf-8"?>
<ds:datastoreItem xmlns:ds="http://schemas.openxmlformats.org/officeDocument/2006/customXml" ds:itemID="{A6146368-C5E0-45D2-8E1E-3D0153AE45F8}"/>
</file>

<file path=customXml/itemProps3.xml><?xml version="1.0" encoding="utf-8"?>
<ds:datastoreItem xmlns:ds="http://schemas.openxmlformats.org/officeDocument/2006/customXml" ds:itemID="{A671D83F-2DA5-43B7-A094-7ABCD296F4F6}"/>
</file>

<file path=customXml/itemProps4.xml><?xml version="1.0" encoding="utf-8"?>
<ds:datastoreItem xmlns:ds="http://schemas.openxmlformats.org/officeDocument/2006/customXml" ds:itemID="{6041A0E5-6E0C-4558-8AB9-FCE7A50A9D50}"/>
</file>

<file path=customXml/itemProps5.xml><?xml version="1.0" encoding="utf-8"?>
<ds:datastoreItem xmlns:ds="http://schemas.openxmlformats.org/officeDocument/2006/customXml" ds:itemID="{D06B21C8-8D64-4A88-9CC2-2FB9A522252E}"/>
</file>

<file path=customXml/itemProps6.xml><?xml version="1.0" encoding="utf-8"?>
<ds:datastoreItem xmlns:ds="http://schemas.openxmlformats.org/officeDocument/2006/customXml" ds:itemID="{EBE53635-5F5B-4963-B58F-4DB9BA854C60}"/>
</file>

<file path=docProps/app.xml><?xml version="1.0" encoding="utf-8"?>
<Properties xmlns="http://schemas.openxmlformats.org/officeDocument/2006/extended-properties" xmlns:vt="http://schemas.openxmlformats.org/officeDocument/2006/docPropsVTypes">
  <Template>Normal.dotm</Template>
  <TotalTime>20</TotalTime>
  <Pages>5</Pages>
  <Words>1407</Words>
  <Characters>8023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Protection of Personal Information and Corporate Information Policy</vt:lpstr>
    </vt:vector>
  </TitlesOfParts>
  <Company>Atlas Copco</Company>
  <LinksUpToDate>false</LinksUpToDate>
  <CharactersWithSpaces>9412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Protection of Personal Information and Corporate Information Policy</dc:title>
  <dc:creator>Administrator</dc:creator>
  <cp:lastModifiedBy>Susan Van Rooyen</cp:lastModifiedBy>
  <cp:revision>2</cp:revision>
  <cp:lastPrinted>2016-10-19T09:27:00Z</cp:lastPrinted>
  <dcterms:created xsi:type="dcterms:W3CDTF">2017-03-21T16:16:00Z</dcterms:created>
  <dcterms:modified xsi:type="dcterms:W3CDTF">2017-05-24T11:42:00Z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DocumentLanguage">
    <vt:lpwstr>15;#English|85946a6d-0a48-4bdc-ab8a-aa8cee91d341</vt:lpwstr>
  </property>
  <property fmtid="{D5CDD505-2E9C-101B-9397-08002B2CF9AE}" pid="3" name="ACTLocation">
    <vt:lpwstr>30;#Stockholm|aa0ece9b-046d-4adc-befb-0fd827b35c58</vt:lpwstr>
  </property>
  <property fmtid="{D5CDD505-2E9C-101B-9397-08002B2CF9AE}" pid="4" name="ACTOrganisation">
    <vt:lpwstr>18;#Digital Consulting ＆ Solutions|eaa5ed0d-8d8a-40d7-8c68-7191453b1097</vt:lpwstr>
  </property>
  <property fmtid="{D5CDD505-2E9C-101B-9397-08002B2CF9AE}" pid="5" name="ACTProjectName">
    <vt:lpwstr>591;#EXTERNAL IMS Project Site|a77f1a16-cb9c-46e5-bcdc-9624cdcf3f71</vt:lpwstr>
  </property>
  <property fmtid="{D5CDD505-2E9C-101B-9397-08002B2CF9AE}" pid="6" name="ACTQMSEndToEndProcess">
    <vt:lpwstr>9;#Hire-to-Retire|9a9201b6-92ca-44bb-b9b0-2ba2c2ae0a9e</vt:lpwstr>
  </property>
  <property fmtid="{D5CDD505-2E9C-101B-9397-08002B2CF9AE}" pid="7" name="ACTQMSSteeringDocumentType">
    <vt:lpwstr>19;#Policy|492898cc-3bb0-4dc1-b084-8e75076940a3</vt:lpwstr>
  </property>
  <property fmtid="{D5CDD505-2E9C-101B-9397-08002B2CF9AE}" pid="8" name="ACTTypeOfProjectDocument">
    <vt:lpwstr>4;#Project work document|9d8e1a80-6500-4565-93c5-33b8a6645dd6</vt:lpwstr>
  </property>
  <property fmtid="{D5CDD505-2E9C-101B-9397-08002B2CF9AE}" pid="9" name="ContentTypeId">
    <vt:lpwstr>0x0101007A60771C5753A247A9E629B69FD0F51E0501005AC6A0680D66D1459885D74B5BCDBC210009454EFDA9B405489E1D32DFD9007130</vt:lpwstr>
  </property>
  <property fmtid="{D5CDD505-2E9C-101B-9397-08002B2CF9AE}" pid="10" name="_dlc_DocIdItemGuid">
    <vt:lpwstr>d1522c48-f0bd-4c84-a19b-2d92b6b5e689</vt:lpwstr>
  </property>
  <property fmtid="{D5CDD505-2E9C-101B-9397-08002B2CF9AE}" pid="11" name="ACTQMSFunction">
    <vt:lpwstr>8 Human Resources</vt:lpwstr>
  </property>
  <property fmtid="{D5CDD505-2E9C-101B-9397-08002B2CF9AE}" pid="12" name="MigratedChapter">
    <vt:lpwstr>8.5.2 Policies</vt:lpwstr>
  </property>
</Properties>
</file>